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8920F" w14:textId="5EE35A21" w:rsidR="00382E31" w:rsidRDefault="00382E31" w:rsidP="00382E31">
      <w:pPr>
        <w:pBdr>
          <w:bottom w:val="single" w:sz="4" w:space="0" w:color="auto"/>
        </w:pBdr>
        <w:spacing w:after="0"/>
        <w:jc w:val="center"/>
        <w:rPr>
          <w:rFonts w:ascii="Times New Roman" w:eastAsia="Times New Roman" w:hAnsi="Times New Roman" w:cs="Times New Roman"/>
          <w:b/>
          <w:bCs/>
          <w:sz w:val="28"/>
          <w:szCs w:val="28"/>
          <w:lang w:eastAsia="hu-HU"/>
        </w:rPr>
      </w:pPr>
      <w:r>
        <w:rPr>
          <w:rFonts w:ascii="Times New Roman" w:eastAsia="Times New Roman" w:hAnsi="Times New Roman" w:cs="Times New Roman"/>
          <w:b/>
          <w:bCs/>
          <w:sz w:val="28"/>
          <w:szCs w:val="28"/>
          <w:lang w:eastAsia="hu-HU"/>
        </w:rPr>
        <w:t xml:space="preserve">Látomásos metamorfózis </w:t>
      </w:r>
    </w:p>
    <w:p w14:paraId="1B45523F" w14:textId="3E778C27" w:rsidR="00382E31" w:rsidRDefault="00382E31" w:rsidP="00382E31">
      <w:pPr>
        <w:pBdr>
          <w:bottom w:val="single" w:sz="4" w:space="0" w:color="auto"/>
        </w:pBdr>
        <w:spacing w:after="0"/>
        <w:jc w:val="center"/>
        <w:rPr>
          <w:rFonts w:ascii="Times New Roman" w:eastAsia="Times New Roman" w:hAnsi="Times New Roman" w:cs="Times New Roman"/>
          <w:b/>
          <w:bCs/>
          <w:i/>
          <w:iCs/>
          <w:sz w:val="28"/>
          <w:szCs w:val="28"/>
          <w:lang w:eastAsia="hu-HU"/>
        </w:rPr>
      </w:pPr>
      <w:r w:rsidRPr="0069636D">
        <w:rPr>
          <w:rFonts w:ascii="Times New Roman" w:eastAsia="Times New Roman" w:hAnsi="Times New Roman" w:cs="Times New Roman"/>
          <w:b/>
          <w:bCs/>
          <w:sz w:val="28"/>
          <w:szCs w:val="28"/>
          <w:lang w:eastAsia="hu-HU"/>
        </w:rPr>
        <w:t xml:space="preserve">Nagy László: </w:t>
      </w:r>
    </w:p>
    <w:p w14:paraId="4D70EEF6" w14:textId="6C5509E0" w:rsidR="00382E31" w:rsidRPr="0069636D" w:rsidRDefault="00382E31" w:rsidP="00382E31">
      <w:pPr>
        <w:pBdr>
          <w:bottom w:val="single" w:sz="4" w:space="0" w:color="auto"/>
        </w:pBdr>
        <w:spacing w:after="0"/>
        <w:jc w:val="center"/>
        <w:rPr>
          <w:rFonts w:ascii="Times New Roman" w:eastAsia="Times New Roman" w:hAnsi="Times New Roman" w:cs="Times New Roman"/>
          <w:b/>
          <w:bCs/>
          <w:i/>
          <w:iCs/>
          <w:sz w:val="28"/>
          <w:szCs w:val="28"/>
          <w:lang w:eastAsia="hu-HU"/>
        </w:rPr>
      </w:pPr>
      <w:r>
        <w:rPr>
          <w:rFonts w:ascii="Times New Roman" w:hAnsi="Times New Roman" w:cs="Times New Roman"/>
          <w:b/>
          <w:i/>
          <w:sz w:val="24"/>
          <w:szCs w:val="24"/>
        </w:rPr>
        <w:t>Búcsúzik a lovacska</w:t>
      </w:r>
    </w:p>
    <w:p w14:paraId="008C366D" w14:textId="088D3562" w:rsidR="00382E31" w:rsidRDefault="00382E31" w:rsidP="00382E31">
      <w:pPr>
        <w:pBdr>
          <w:bottom w:val="single" w:sz="4" w:space="0" w:color="auto"/>
        </w:pBdr>
        <w:spacing w:after="0"/>
        <w:jc w:val="center"/>
        <w:rPr>
          <w:rFonts w:ascii="Times New Roman" w:hAnsi="Times New Roman" w:cs="Times New Roman"/>
          <w:b/>
          <w:bCs/>
          <w:smallCaps/>
          <w:sz w:val="24"/>
          <w:szCs w:val="24"/>
        </w:rPr>
      </w:pPr>
      <w:r w:rsidRPr="002515A6">
        <w:rPr>
          <w:rFonts w:ascii="Times New Roman" w:hAnsi="Times New Roman" w:cs="Times New Roman"/>
          <w:b/>
          <w:bCs/>
          <w:smallCaps/>
          <w:sz w:val="24"/>
          <w:szCs w:val="24"/>
        </w:rPr>
        <w:t>TANAGYAG Nagy László</w:t>
      </w:r>
      <w:r w:rsidRPr="00B373AA">
        <w:rPr>
          <w:rFonts w:ascii="Times New Roman" w:hAnsi="Times New Roman" w:cs="Times New Roman"/>
          <w:b/>
          <w:bCs/>
          <w:caps/>
          <w:sz w:val="24"/>
          <w:szCs w:val="24"/>
        </w:rPr>
        <w:t xml:space="preserve"> v</w:t>
      </w:r>
      <w:r>
        <w:rPr>
          <w:rFonts w:ascii="Times New Roman" w:hAnsi="Times New Roman" w:cs="Times New Roman"/>
          <w:b/>
          <w:bCs/>
          <w:smallCaps/>
          <w:sz w:val="24"/>
          <w:szCs w:val="24"/>
        </w:rPr>
        <w:t>ERSÉHEZ</w:t>
      </w:r>
    </w:p>
    <w:p w14:paraId="1E10AC05" w14:textId="77777777" w:rsidR="00382E31" w:rsidRPr="002515A6" w:rsidRDefault="00382E31" w:rsidP="00382E31">
      <w:pPr>
        <w:pBdr>
          <w:bottom w:val="single" w:sz="4" w:space="0" w:color="auto"/>
        </w:pBdr>
        <w:spacing w:after="0"/>
        <w:jc w:val="center"/>
        <w:rPr>
          <w:rFonts w:ascii="Times New Roman" w:hAnsi="Times New Roman" w:cs="Times New Roman"/>
          <w:b/>
          <w:bCs/>
          <w:smallCaps/>
          <w:sz w:val="24"/>
          <w:szCs w:val="24"/>
        </w:rPr>
      </w:pPr>
    </w:p>
    <w:p w14:paraId="00A40D0B" w14:textId="77777777" w:rsidR="00382E31" w:rsidRDefault="00382E31" w:rsidP="00382E31">
      <w:pPr>
        <w:spacing w:after="0"/>
        <w:jc w:val="center"/>
        <w:rPr>
          <w:rFonts w:ascii="Times New Roman" w:hAnsi="Times New Roman" w:cs="Times New Roman"/>
          <w:b/>
          <w:bCs/>
          <w:sz w:val="24"/>
          <w:szCs w:val="24"/>
        </w:rPr>
      </w:pPr>
    </w:p>
    <w:p w14:paraId="30951A14" w14:textId="4A9A4348" w:rsidR="00382E31" w:rsidRPr="00B373AA" w:rsidRDefault="00382E31" w:rsidP="00382E31">
      <w:pPr>
        <w:spacing w:after="0"/>
        <w:jc w:val="center"/>
        <w:rPr>
          <w:rFonts w:ascii="Times New Roman" w:hAnsi="Times New Roman" w:cs="Times New Roman"/>
          <w:b/>
          <w:bCs/>
          <w:sz w:val="24"/>
          <w:szCs w:val="24"/>
        </w:rPr>
      </w:pPr>
      <w:r w:rsidRPr="0069636D">
        <w:rPr>
          <w:rFonts w:ascii="Times New Roman" w:hAnsi="Times New Roman" w:cs="Times New Roman"/>
          <w:b/>
          <w:bCs/>
          <w:sz w:val="24"/>
          <w:szCs w:val="24"/>
        </w:rPr>
        <w:t xml:space="preserve">Készítette: </w:t>
      </w:r>
      <w:proofErr w:type="spellStart"/>
      <w:r>
        <w:rPr>
          <w:rFonts w:ascii="Times New Roman" w:hAnsi="Times New Roman" w:cs="Times New Roman"/>
          <w:b/>
          <w:bCs/>
          <w:sz w:val="24"/>
          <w:szCs w:val="24"/>
        </w:rPr>
        <w:t>Kodácsi</w:t>
      </w:r>
      <w:proofErr w:type="spellEnd"/>
      <w:r>
        <w:rPr>
          <w:rFonts w:ascii="Times New Roman" w:hAnsi="Times New Roman" w:cs="Times New Roman"/>
          <w:b/>
          <w:bCs/>
          <w:sz w:val="24"/>
          <w:szCs w:val="24"/>
        </w:rPr>
        <w:t xml:space="preserve"> Boglárka</w:t>
      </w:r>
    </w:p>
    <w:p w14:paraId="63164080" w14:textId="77777777" w:rsidR="00382E31" w:rsidRPr="00E6652E" w:rsidRDefault="00382E31" w:rsidP="00382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hu-HU"/>
        </w:rPr>
      </w:pPr>
    </w:p>
    <w:p w14:paraId="58C7F337" w14:textId="77777777" w:rsidR="001A4BE3"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lang w:eastAsia="hu-HU"/>
        </w:rPr>
      </w:pPr>
    </w:p>
    <w:p w14:paraId="0522B48D" w14:textId="43CE34AF"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b/>
          <w:bCs/>
          <w:sz w:val="24"/>
          <w:szCs w:val="24"/>
          <w:highlight w:val="lightGray"/>
          <w:lang w:eastAsia="hu-HU"/>
        </w:rPr>
        <w:t>A foglalkozás címe</w:t>
      </w:r>
      <w:r w:rsidRPr="00490DFE">
        <w:rPr>
          <w:rFonts w:ascii="Times New Roman" w:eastAsia="Times New Roman" w:hAnsi="Times New Roman" w:cs="Times New Roman"/>
          <w:sz w:val="24"/>
          <w:szCs w:val="24"/>
          <w:highlight w:val="lightGray"/>
          <w:lang w:eastAsia="hu-HU"/>
        </w:rPr>
        <w:t xml:space="preserve">: Látomásos metamorfózis – Nagy László: </w:t>
      </w:r>
      <w:r w:rsidRPr="00490DFE">
        <w:rPr>
          <w:rFonts w:ascii="Times New Roman" w:eastAsia="Times New Roman" w:hAnsi="Times New Roman" w:cs="Times New Roman"/>
          <w:i/>
          <w:iCs/>
          <w:sz w:val="24"/>
          <w:szCs w:val="24"/>
          <w:highlight w:val="lightGray"/>
          <w:lang w:eastAsia="hu-HU"/>
        </w:rPr>
        <w:t>Búcsúzik a lovacska</w:t>
      </w:r>
      <w:r w:rsidRPr="00490DFE">
        <w:rPr>
          <w:rFonts w:ascii="Times New Roman" w:eastAsia="Times New Roman" w:hAnsi="Times New Roman" w:cs="Times New Roman"/>
          <w:sz w:val="24"/>
          <w:szCs w:val="24"/>
          <w:highlight w:val="lightGray"/>
          <w:lang w:eastAsia="hu-HU"/>
        </w:rPr>
        <w:t xml:space="preserve">  </w:t>
      </w:r>
    </w:p>
    <w:p w14:paraId="66454490"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highlight w:val="lightGray"/>
          <w:lang w:eastAsia="hu-HU"/>
        </w:rPr>
      </w:pPr>
    </w:p>
    <w:p w14:paraId="1F752AD7" w14:textId="2DC7D50E"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b/>
          <w:bCs/>
          <w:sz w:val="24"/>
          <w:szCs w:val="24"/>
          <w:highlight w:val="lightGray"/>
          <w:lang w:eastAsia="hu-HU"/>
        </w:rPr>
        <w:t>A feldolgozott versek</w:t>
      </w:r>
      <w:r w:rsidRPr="00490DFE">
        <w:rPr>
          <w:rFonts w:ascii="Times New Roman" w:eastAsia="Times New Roman" w:hAnsi="Times New Roman" w:cs="Times New Roman"/>
          <w:sz w:val="24"/>
          <w:szCs w:val="24"/>
          <w:highlight w:val="lightGray"/>
          <w:lang w:eastAsia="hu-HU"/>
        </w:rPr>
        <w:t xml:space="preserve">: </w:t>
      </w:r>
      <w:r w:rsidRPr="00490DFE">
        <w:rPr>
          <w:rFonts w:ascii="Times New Roman" w:eastAsia="Times New Roman" w:hAnsi="Times New Roman" w:cs="Times New Roman"/>
          <w:i/>
          <w:iCs/>
          <w:sz w:val="24"/>
          <w:szCs w:val="24"/>
          <w:highlight w:val="lightGray"/>
          <w:lang w:eastAsia="hu-HU"/>
        </w:rPr>
        <w:t xml:space="preserve">Búcsúzik a lovacska </w:t>
      </w:r>
      <w:r w:rsidRPr="00490DFE">
        <w:rPr>
          <w:rFonts w:ascii="Times New Roman" w:eastAsia="Times New Roman" w:hAnsi="Times New Roman" w:cs="Times New Roman"/>
          <w:sz w:val="24"/>
          <w:szCs w:val="24"/>
          <w:highlight w:val="lightGray"/>
          <w:lang w:eastAsia="hu-HU"/>
        </w:rPr>
        <w:t>(1963)</w:t>
      </w:r>
    </w:p>
    <w:p w14:paraId="41A99F5F"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highlight w:val="lightGray"/>
          <w:lang w:eastAsia="hu-HU"/>
        </w:rPr>
      </w:pPr>
    </w:p>
    <w:p w14:paraId="2F64B2A5" w14:textId="0A643749"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b/>
          <w:bCs/>
          <w:sz w:val="24"/>
          <w:szCs w:val="24"/>
          <w:highlight w:val="lightGray"/>
          <w:lang w:eastAsia="hu-HU"/>
        </w:rPr>
        <w:t>A versekhez kapcsolt kiállítási tárgy</w:t>
      </w:r>
      <w:r w:rsidRPr="00490DFE">
        <w:rPr>
          <w:rFonts w:ascii="Times New Roman" w:eastAsia="Times New Roman" w:hAnsi="Times New Roman" w:cs="Times New Roman"/>
          <w:sz w:val="24"/>
          <w:szCs w:val="24"/>
          <w:highlight w:val="lightGray"/>
          <w:lang w:eastAsia="hu-HU"/>
        </w:rPr>
        <w:t xml:space="preserve">: arckép és </w:t>
      </w:r>
      <w:proofErr w:type="spellStart"/>
      <w:r w:rsidRPr="00490DFE">
        <w:rPr>
          <w:rFonts w:ascii="Times New Roman" w:eastAsia="Times New Roman" w:hAnsi="Times New Roman" w:cs="Times New Roman"/>
          <w:sz w:val="24"/>
          <w:szCs w:val="24"/>
          <w:highlight w:val="lightGray"/>
          <w:lang w:eastAsia="hu-HU"/>
        </w:rPr>
        <w:t>lókép</w:t>
      </w:r>
      <w:proofErr w:type="spellEnd"/>
      <w:r w:rsidRPr="00490DFE">
        <w:rPr>
          <w:rFonts w:ascii="Times New Roman" w:eastAsia="Times New Roman" w:hAnsi="Times New Roman" w:cs="Times New Roman"/>
          <w:sz w:val="24"/>
          <w:szCs w:val="24"/>
          <w:highlight w:val="lightGray"/>
          <w:lang w:eastAsia="hu-HU"/>
        </w:rPr>
        <w:t xml:space="preserve"> rajza (72.)</w:t>
      </w:r>
    </w:p>
    <w:p w14:paraId="6105B78A"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highlight w:val="lightGray"/>
          <w:lang w:eastAsia="hu-HU"/>
        </w:rPr>
      </w:pPr>
    </w:p>
    <w:p w14:paraId="45263996" w14:textId="2353CDAA"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b/>
          <w:bCs/>
          <w:sz w:val="24"/>
          <w:szCs w:val="24"/>
          <w:highlight w:val="lightGray"/>
          <w:lang w:eastAsia="hu-HU"/>
        </w:rPr>
        <w:t>J</w:t>
      </w:r>
      <w:r w:rsidRPr="00490DFE">
        <w:rPr>
          <w:rFonts w:ascii="Times New Roman" w:eastAsia="Times New Roman" w:hAnsi="Times New Roman" w:cs="Times New Roman"/>
          <w:b/>
          <w:bCs/>
          <w:sz w:val="24"/>
          <w:szCs w:val="24"/>
          <w:highlight w:val="lightGray"/>
          <w:lang w:eastAsia="hu-HU"/>
        </w:rPr>
        <w:t>avasolt évfolyam:</w:t>
      </w:r>
      <w:r w:rsidRPr="00490DFE">
        <w:rPr>
          <w:rFonts w:ascii="Times New Roman" w:eastAsia="Times New Roman" w:hAnsi="Times New Roman" w:cs="Times New Roman"/>
          <w:sz w:val="24"/>
          <w:szCs w:val="24"/>
          <w:highlight w:val="lightGray"/>
          <w:lang w:eastAsia="hu-HU"/>
        </w:rPr>
        <w:t xml:space="preserve"> 12. évfolyamok</w:t>
      </w:r>
    </w:p>
    <w:p w14:paraId="634BEAB9"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highlight w:val="lightGray"/>
          <w:lang w:eastAsia="hu-HU"/>
        </w:rPr>
      </w:pPr>
    </w:p>
    <w:p w14:paraId="667BFA91" w14:textId="335F1F98"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b/>
          <w:bCs/>
          <w:sz w:val="24"/>
          <w:szCs w:val="24"/>
          <w:highlight w:val="lightGray"/>
          <w:lang w:eastAsia="hu-HU"/>
        </w:rPr>
        <w:t>A foglalkozás fókuszai</w:t>
      </w:r>
      <w:r w:rsidRPr="00490DFE">
        <w:rPr>
          <w:rFonts w:ascii="Times New Roman" w:eastAsia="Times New Roman" w:hAnsi="Times New Roman" w:cs="Times New Roman"/>
          <w:sz w:val="24"/>
          <w:szCs w:val="24"/>
          <w:highlight w:val="lightGray"/>
          <w:lang w:eastAsia="hu-HU"/>
        </w:rPr>
        <w:t>:</w:t>
      </w:r>
    </w:p>
    <w:p w14:paraId="3D488D07"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i/>
          <w:iCs/>
          <w:sz w:val="24"/>
          <w:szCs w:val="24"/>
          <w:highlight w:val="lightGray"/>
          <w:lang w:eastAsia="hu-HU"/>
        </w:rPr>
        <w:t>Poétikai fókusz</w:t>
      </w:r>
      <w:r w:rsidRPr="00490DFE">
        <w:rPr>
          <w:rFonts w:ascii="Times New Roman" w:eastAsia="Times New Roman" w:hAnsi="Times New Roman" w:cs="Times New Roman"/>
          <w:sz w:val="24"/>
          <w:szCs w:val="24"/>
          <w:highlight w:val="lightGray"/>
          <w:lang w:eastAsia="hu-HU"/>
        </w:rPr>
        <w:t>: Nagy László látomásos képalkotásának sajátosságai, hosszúvers, szerepvers</w:t>
      </w:r>
    </w:p>
    <w:p w14:paraId="23572527"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i/>
          <w:iCs/>
          <w:sz w:val="24"/>
          <w:szCs w:val="24"/>
          <w:highlight w:val="lightGray"/>
          <w:lang w:eastAsia="hu-HU"/>
        </w:rPr>
        <w:t>Tematikus fókusz</w:t>
      </w:r>
      <w:r w:rsidRPr="00490DFE">
        <w:rPr>
          <w:rFonts w:ascii="Times New Roman" w:eastAsia="Times New Roman" w:hAnsi="Times New Roman" w:cs="Times New Roman"/>
          <w:sz w:val="24"/>
          <w:szCs w:val="24"/>
          <w:highlight w:val="lightGray"/>
          <w:lang w:eastAsia="hu-HU"/>
        </w:rPr>
        <w:t xml:space="preserve">: természeti és </w:t>
      </w:r>
      <w:proofErr w:type="spellStart"/>
      <w:r w:rsidRPr="00490DFE">
        <w:rPr>
          <w:rFonts w:ascii="Times New Roman" w:eastAsia="Times New Roman" w:hAnsi="Times New Roman" w:cs="Times New Roman"/>
          <w:sz w:val="24"/>
          <w:szCs w:val="24"/>
          <w:highlight w:val="lightGray"/>
          <w:lang w:eastAsia="hu-HU"/>
        </w:rPr>
        <w:t>technizált</w:t>
      </w:r>
      <w:proofErr w:type="spellEnd"/>
      <w:r w:rsidRPr="00490DFE">
        <w:rPr>
          <w:rFonts w:ascii="Times New Roman" w:eastAsia="Times New Roman" w:hAnsi="Times New Roman" w:cs="Times New Roman"/>
          <w:sz w:val="24"/>
          <w:szCs w:val="24"/>
          <w:highlight w:val="lightGray"/>
          <w:lang w:eastAsia="hu-HU"/>
        </w:rPr>
        <w:t xml:space="preserve"> világ szembenállása, számvetés, Krisztus-motívum, </w:t>
      </w:r>
      <w:proofErr w:type="spellStart"/>
      <w:r w:rsidRPr="00490DFE">
        <w:rPr>
          <w:rFonts w:ascii="Times New Roman" w:eastAsia="Times New Roman" w:hAnsi="Times New Roman" w:cs="Times New Roman"/>
          <w:sz w:val="24"/>
          <w:szCs w:val="24"/>
          <w:highlight w:val="lightGray"/>
          <w:lang w:eastAsia="hu-HU"/>
        </w:rPr>
        <w:t>dehumanizáció</w:t>
      </w:r>
      <w:proofErr w:type="spellEnd"/>
      <w:r w:rsidRPr="00490DFE">
        <w:rPr>
          <w:rFonts w:ascii="Times New Roman" w:eastAsia="Times New Roman" w:hAnsi="Times New Roman" w:cs="Times New Roman"/>
          <w:sz w:val="24"/>
          <w:szCs w:val="24"/>
          <w:highlight w:val="lightGray"/>
          <w:lang w:eastAsia="hu-HU"/>
        </w:rPr>
        <w:t>, apokaliptikus látomás</w:t>
      </w:r>
    </w:p>
    <w:p w14:paraId="61391A50"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i/>
          <w:iCs/>
          <w:sz w:val="24"/>
          <w:szCs w:val="24"/>
          <w:highlight w:val="lightGray"/>
          <w:lang w:eastAsia="hu-HU"/>
        </w:rPr>
        <w:t>Szövegértési fókusz</w:t>
      </w:r>
      <w:r w:rsidRPr="00490DFE">
        <w:rPr>
          <w:rFonts w:ascii="Times New Roman" w:eastAsia="Times New Roman" w:hAnsi="Times New Roman" w:cs="Times New Roman"/>
          <w:sz w:val="24"/>
          <w:szCs w:val="24"/>
          <w:highlight w:val="lightGray"/>
          <w:lang w:eastAsia="hu-HU"/>
        </w:rPr>
        <w:t xml:space="preserve">: interpretációs stratégiák alkalmazása, </w:t>
      </w:r>
      <w:proofErr w:type="spellStart"/>
      <w:r w:rsidRPr="00490DFE">
        <w:rPr>
          <w:rFonts w:ascii="Times New Roman" w:eastAsia="Times New Roman" w:hAnsi="Times New Roman" w:cs="Times New Roman"/>
          <w:sz w:val="24"/>
          <w:szCs w:val="24"/>
          <w:highlight w:val="lightGray"/>
          <w:lang w:eastAsia="hu-HU"/>
        </w:rPr>
        <w:t>intermediális</w:t>
      </w:r>
      <w:proofErr w:type="spellEnd"/>
      <w:r w:rsidRPr="00490DFE">
        <w:rPr>
          <w:rFonts w:ascii="Times New Roman" w:eastAsia="Times New Roman" w:hAnsi="Times New Roman" w:cs="Times New Roman"/>
          <w:sz w:val="24"/>
          <w:szCs w:val="24"/>
          <w:highlight w:val="lightGray"/>
          <w:lang w:eastAsia="hu-HU"/>
        </w:rPr>
        <w:t xml:space="preserve"> kapcsolatok azonosítása, alkalmazása, különböző stílusrétegű szövegek közötti kapcsolatok azonosítása, értelmezése</w:t>
      </w:r>
    </w:p>
    <w:p w14:paraId="66B36466"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r w:rsidRPr="00490DFE">
        <w:rPr>
          <w:rFonts w:ascii="Times New Roman" w:eastAsia="Times New Roman" w:hAnsi="Times New Roman" w:cs="Times New Roman"/>
          <w:i/>
          <w:iCs/>
          <w:sz w:val="24"/>
          <w:szCs w:val="24"/>
          <w:highlight w:val="lightGray"/>
          <w:lang w:eastAsia="hu-HU"/>
        </w:rPr>
        <w:t>Szövegalkotási fókusz</w:t>
      </w:r>
      <w:r w:rsidRPr="00490DFE">
        <w:rPr>
          <w:rFonts w:ascii="Times New Roman" w:eastAsia="Times New Roman" w:hAnsi="Times New Roman" w:cs="Times New Roman"/>
          <w:sz w:val="24"/>
          <w:szCs w:val="24"/>
          <w:highlight w:val="lightGray"/>
          <w:lang w:eastAsia="hu-HU"/>
        </w:rPr>
        <w:t>: kreatív írás, reflektáló szöveg alkotása</w:t>
      </w:r>
    </w:p>
    <w:p w14:paraId="0B1F8821" w14:textId="77777777" w:rsidR="001A4BE3" w:rsidRPr="00490DFE" w:rsidRDefault="001A4BE3" w:rsidP="001A4BE3">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highlight w:val="lightGray"/>
          <w:lang w:eastAsia="hu-HU"/>
        </w:rPr>
      </w:pPr>
    </w:p>
    <w:p w14:paraId="53B6231E" w14:textId="77777777" w:rsidR="001A4BE3" w:rsidRPr="00490DFE" w:rsidRDefault="001A4BE3" w:rsidP="001A4BE3">
      <w:pPr>
        <w:jc w:val="both"/>
        <w:rPr>
          <w:rFonts w:ascii="Times New Roman" w:hAnsi="Times New Roman" w:cs="Times New Roman"/>
          <w:sz w:val="24"/>
          <w:szCs w:val="24"/>
          <w:highlight w:val="lightGray"/>
        </w:rPr>
      </w:pPr>
    </w:p>
    <w:p w14:paraId="161F4CE1" w14:textId="77777777" w:rsidR="00490DFE" w:rsidRPr="00490DFE" w:rsidRDefault="00490DFE" w:rsidP="00490DFE">
      <w:pPr>
        <w:jc w:val="both"/>
        <w:rPr>
          <w:rFonts w:ascii="Times New Roman" w:hAnsi="Times New Roman" w:cs="Times New Roman"/>
          <w:b/>
          <w:bCs/>
          <w:sz w:val="24"/>
          <w:szCs w:val="24"/>
          <w:highlight w:val="lightGray"/>
        </w:rPr>
      </w:pPr>
      <w:r w:rsidRPr="00490DFE">
        <w:rPr>
          <w:rFonts w:ascii="Times New Roman" w:hAnsi="Times New Roman" w:cs="Times New Roman"/>
          <w:b/>
          <w:bCs/>
          <w:sz w:val="24"/>
          <w:szCs w:val="24"/>
          <w:highlight w:val="lightGray"/>
        </w:rPr>
        <w:t>Tanári instrukciók:</w:t>
      </w:r>
    </w:p>
    <w:p w14:paraId="3446247F" w14:textId="250A2E5F" w:rsidR="00490DFE" w:rsidRPr="00490DFE" w:rsidRDefault="00490DFE" w:rsidP="00490DFE">
      <w:pPr>
        <w:jc w:val="both"/>
        <w:rPr>
          <w:rFonts w:ascii="Times New Roman" w:hAnsi="Times New Roman" w:cs="Times New Roman"/>
          <w:b/>
          <w:bCs/>
          <w:sz w:val="24"/>
          <w:szCs w:val="24"/>
          <w:highlight w:val="lightGray"/>
        </w:rPr>
      </w:pPr>
      <w:r w:rsidRPr="00490DFE">
        <w:rPr>
          <w:rFonts w:ascii="Times New Roman" w:hAnsi="Times New Roman" w:cs="Times New Roman"/>
          <w:b/>
          <w:bCs/>
          <w:sz w:val="24"/>
          <w:szCs w:val="24"/>
          <w:highlight w:val="lightGray"/>
        </w:rPr>
        <w:t>Ráhangolódás</w:t>
      </w:r>
    </w:p>
    <w:p w14:paraId="49D50ACF" w14:textId="77777777" w:rsidR="00490DFE" w:rsidRPr="00490DFE" w:rsidRDefault="00490DFE" w:rsidP="00490DFE">
      <w:pPr>
        <w:jc w:val="both"/>
        <w:rPr>
          <w:rFonts w:ascii="Times New Roman" w:hAnsi="Times New Roman" w:cs="Times New Roman"/>
          <w:sz w:val="24"/>
          <w:szCs w:val="24"/>
          <w:highlight w:val="lightGray"/>
        </w:rPr>
      </w:pPr>
      <w:r w:rsidRPr="00490DFE">
        <w:rPr>
          <w:rFonts w:ascii="Times New Roman" w:hAnsi="Times New Roman" w:cs="Times New Roman"/>
          <w:sz w:val="24"/>
          <w:szCs w:val="24"/>
          <w:highlight w:val="lightGray"/>
        </w:rPr>
        <w:t xml:space="preserve">A </w:t>
      </w:r>
      <w:proofErr w:type="spellStart"/>
      <w:r w:rsidRPr="00490DFE">
        <w:rPr>
          <w:rFonts w:ascii="Times New Roman" w:hAnsi="Times New Roman" w:cs="Times New Roman"/>
          <w:sz w:val="24"/>
          <w:szCs w:val="24"/>
          <w:highlight w:val="lightGray"/>
        </w:rPr>
        <w:t>ráhangolódó</w:t>
      </w:r>
      <w:proofErr w:type="spellEnd"/>
      <w:r w:rsidRPr="00490DFE">
        <w:rPr>
          <w:rFonts w:ascii="Times New Roman" w:hAnsi="Times New Roman" w:cs="Times New Roman"/>
          <w:sz w:val="24"/>
          <w:szCs w:val="24"/>
          <w:highlight w:val="lightGray"/>
        </w:rPr>
        <w:t xml:space="preserve"> feladat célja a nyelvi kreativitás fejlesztésén túl az, hogy ráirányítsa a figyelmet a vers látomásos képalkotási technikájára, </w:t>
      </w:r>
      <w:proofErr w:type="gramStart"/>
      <w:r w:rsidRPr="00490DFE">
        <w:rPr>
          <w:rFonts w:ascii="Times New Roman" w:hAnsi="Times New Roman" w:cs="Times New Roman"/>
          <w:sz w:val="24"/>
          <w:szCs w:val="24"/>
          <w:highlight w:val="lightGray"/>
        </w:rPr>
        <w:t>valamint</w:t>
      </w:r>
      <w:proofErr w:type="gramEnd"/>
      <w:r w:rsidRPr="00490DFE">
        <w:rPr>
          <w:rFonts w:ascii="Times New Roman" w:hAnsi="Times New Roman" w:cs="Times New Roman"/>
          <w:sz w:val="24"/>
          <w:szCs w:val="24"/>
          <w:highlight w:val="lightGray"/>
        </w:rPr>
        <w:t xml:space="preserve"> hogy párbeszédet teremtsen különböző médiumok, műalkotások között. </w:t>
      </w:r>
    </w:p>
    <w:p w14:paraId="0D0C9473" w14:textId="77777777" w:rsidR="00490DFE" w:rsidRPr="00490DFE" w:rsidRDefault="00490DFE" w:rsidP="00490DFE">
      <w:pPr>
        <w:jc w:val="both"/>
        <w:rPr>
          <w:rFonts w:ascii="Times New Roman" w:hAnsi="Times New Roman" w:cs="Times New Roman"/>
          <w:sz w:val="24"/>
          <w:szCs w:val="24"/>
          <w:highlight w:val="lightGray"/>
        </w:rPr>
      </w:pPr>
      <w:r w:rsidRPr="00490DFE">
        <w:rPr>
          <w:rFonts w:ascii="Times New Roman" w:hAnsi="Times New Roman" w:cs="Times New Roman"/>
          <w:sz w:val="24"/>
          <w:szCs w:val="24"/>
          <w:highlight w:val="lightGray"/>
        </w:rPr>
        <w:t>Munkaformák: A diákok először egyéni munkában írnak mondatokat, majd a mondatokat csoportos munkában szöveggé alakítják. A csoportok végül megosztják egymással az elkészült szövegeket. A feladat d) részét frontálisan beszélik meg. Ehhez érdemes kivetíteni a rézkarcot.</w:t>
      </w:r>
    </w:p>
    <w:p w14:paraId="36A7ACCF" w14:textId="77777777" w:rsidR="00490DFE" w:rsidRPr="00490DFE" w:rsidRDefault="00490DFE" w:rsidP="00490DFE">
      <w:pPr>
        <w:jc w:val="both"/>
        <w:rPr>
          <w:rFonts w:ascii="Times New Roman" w:hAnsi="Times New Roman" w:cs="Times New Roman"/>
          <w:sz w:val="24"/>
          <w:szCs w:val="24"/>
          <w:highlight w:val="lightGray"/>
        </w:rPr>
      </w:pPr>
      <w:r w:rsidRPr="00490DFE">
        <w:rPr>
          <w:rFonts w:ascii="Times New Roman" w:hAnsi="Times New Roman" w:cs="Times New Roman"/>
          <w:sz w:val="24"/>
          <w:szCs w:val="24"/>
          <w:highlight w:val="lightGray"/>
        </w:rPr>
        <w:t>Eszközök: csoportonként egy boríték a képekkel, egy boríték a kifejezésekkel</w:t>
      </w:r>
    </w:p>
    <w:p w14:paraId="599D6168" w14:textId="77777777" w:rsidR="00490DFE" w:rsidRPr="00490DFE" w:rsidRDefault="00490DFE" w:rsidP="00490DFE">
      <w:pPr>
        <w:jc w:val="both"/>
        <w:rPr>
          <w:rFonts w:ascii="Times New Roman" w:hAnsi="Times New Roman" w:cs="Times New Roman"/>
          <w:sz w:val="24"/>
          <w:szCs w:val="24"/>
          <w:highlight w:val="lightGray"/>
        </w:rPr>
      </w:pPr>
      <w:r w:rsidRPr="00490DFE">
        <w:rPr>
          <w:rFonts w:ascii="Times New Roman" w:hAnsi="Times New Roman" w:cs="Times New Roman"/>
          <w:sz w:val="24"/>
          <w:szCs w:val="24"/>
          <w:highlight w:val="lightGray"/>
        </w:rPr>
        <w:t>Lehetséges megoldások: egyéni megoldások</w:t>
      </w:r>
    </w:p>
    <w:p w14:paraId="05AEB551" w14:textId="77777777" w:rsidR="00490DFE" w:rsidRPr="00490DFE" w:rsidRDefault="00490DFE" w:rsidP="00490DFE">
      <w:pPr>
        <w:jc w:val="both"/>
        <w:rPr>
          <w:rFonts w:ascii="Times New Roman" w:hAnsi="Times New Roman" w:cs="Times New Roman"/>
          <w:sz w:val="24"/>
          <w:szCs w:val="24"/>
          <w:highlight w:val="lightGray"/>
        </w:rPr>
      </w:pPr>
      <w:r w:rsidRPr="00490DFE">
        <w:rPr>
          <w:rFonts w:ascii="Times New Roman" w:hAnsi="Times New Roman" w:cs="Times New Roman"/>
          <w:sz w:val="24"/>
          <w:szCs w:val="24"/>
          <w:highlight w:val="lightGray"/>
        </w:rPr>
        <w:t xml:space="preserve">A </w:t>
      </w:r>
      <w:proofErr w:type="spellStart"/>
      <w:r w:rsidRPr="00490DFE">
        <w:rPr>
          <w:rFonts w:ascii="Times New Roman" w:hAnsi="Times New Roman" w:cs="Times New Roman"/>
          <w:sz w:val="24"/>
          <w:szCs w:val="24"/>
          <w:highlight w:val="lightGray"/>
        </w:rPr>
        <w:t>ráhangolódó</w:t>
      </w:r>
      <w:proofErr w:type="spellEnd"/>
      <w:r w:rsidRPr="00490DFE">
        <w:rPr>
          <w:rFonts w:ascii="Times New Roman" w:hAnsi="Times New Roman" w:cs="Times New Roman"/>
          <w:sz w:val="24"/>
          <w:szCs w:val="24"/>
          <w:highlight w:val="lightGray"/>
        </w:rPr>
        <w:t xml:space="preserve"> feladatot a vers tanári felolvasása követi, illetve a </w:t>
      </w:r>
      <w:proofErr w:type="spellStart"/>
      <w:r w:rsidRPr="00490DFE">
        <w:rPr>
          <w:rFonts w:ascii="Times New Roman" w:hAnsi="Times New Roman" w:cs="Times New Roman"/>
          <w:sz w:val="24"/>
          <w:szCs w:val="24"/>
          <w:highlight w:val="lightGray"/>
        </w:rPr>
        <w:t>ráhangolódó</w:t>
      </w:r>
      <w:proofErr w:type="spellEnd"/>
      <w:r w:rsidRPr="00490DFE">
        <w:rPr>
          <w:rFonts w:ascii="Times New Roman" w:hAnsi="Times New Roman" w:cs="Times New Roman"/>
          <w:sz w:val="24"/>
          <w:szCs w:val="24"/>
          <w:highlight w:val="lightGray"/>
        </w:rPr>
        <w:t xml:space="preserve"> feladat d) részére való reflektálás, a verssel kapcsolatos első benyomások meghallgatása frontális megbeszéléssel.</w:t>
      </w:r>
    </w:p>
    <w:p w14:paraId="1A6E926F" w14:textId="77777777" w:rsidR="00490DFE" w:rsidRPr="004F2514" w:rsidRDefault="00490DFE" w:rsidP="00490DFE">
      <w:pPr>
        <w:jc w:val="both"/>
        <w:rPr>
          <w:rFonts w:ascii="Times New Roman" w:hAnsi="Times New Roman" w:cs="Times New Roman"/>
          <w:sz w:val="24"/>
          <w:szCs w:val="24"/>
        </w:rPr>
      </w:pPr>
      <w:r w:rsidRPr="00490DFE">
        <w:rPr>
          <w:rFonts w:ascii="Times New Roman" w:hAnsi="Times New Roman" w:cs="Times New Roman"/>
          <w:sz w:val="24"/>
          <w:szCs w:val="24"/>
          <w:highlight w:val="lightGray"/>
        </w:rPr>
        <w:lastRenderedPageBreak/>
        <w:t xml:space="preserve">Ezt követően a diákok csoportokban dolgoznak az első tanóra hátralevő részében. A csoportmunkák nem épülnek a </w:t>
      </w:r>
      <w:proofErr w:type="spellStart"/>
      <w:r w:rsidRPr="00490DFE">
        <w:rPr>
          <w:rFonts w:ascii="Times New Roman" w:hAnsi="Times New Roman" w:cs="Times New Roman"/>
          <w:sz w:val="24"/>
          <w:szCs w:val="24"/>
          <w:highlight w:val="lightGray"/>
        </w:rPr>
        <w:t>ráhangolódó</w:t>
      </w:r>
      <w:proofErr w:type="spellEnd"/>
      <w:r w:rsidRPr="00490DFE">
        <w:rPr>
          <w:rFonts w:ascii="Times New Roman" w:hAnsi="Times New Roman" w:cs="Times New Roman"/>
          <w:sz w:val="24"/>
          <w:szCs w:val="24"/>
          <w:highlight w:val="lightGray"/>
        </w:rPr>
        <w:t xml:space="preserve"> feladatra, így a csoportokat újra is lehet alakítani. A diákok a megoldásaikat a második tanórán ismertetik majd.</w:t>
      </w:r>
      <w:r w:rsidRPr="004F2514">
        <w:rPr>
          <w:rFonts w:ascii="Times New Roman" w:hAnsi="Times New Roman" w:cs="Times New Roman"/>
          <w:sz w:val="24"/>
          <w:szCs w:val="24"/>
        </w:rPr>
        <w:t xml:space="preserve"> </w:t>
      </w:r>
    </w:p>
    <w:p w14:paraId="5FF93A9B" w14:textId="77777777" w:rsidR="00490DFE" w:rsidRDefault="00490DFE" w:rsidP="00382E31">
      <w:pPr>
        <w:jc w:val="both"/>
        <w:rPr>
          <w:rFonts w:ascii="Times New Roman" w:hAnsi="Times New Roman" w:cs="Times New Roman"/>
          <w:b/>
          <w:bCs/>
          <w:sz w:val="24"/>
          <w:szCs w:val="24"/>
          <w:u w:val="single"/>
        </w:rPr>
      </w:pPr>
    </w:p>
    <w:p w14:paraId="4BC8E684" w14:textId="12A1B068" w:rsidR="00382E31" w:rsidRPr="00490DFE" w:rsidRDefault="00382E31" w:rsidP="00382E31">
      <w:pPr>
        <w:jc w:val="both"/>
        <w:rPr>
          <w:rFonts w:ascii="Times New Roman" w:hAnsi="Times New Roman" w:cs="Times New Roman"/>
          <w:b/>
          <w:bCs/>
          <w:sz w:val="24"/>
          <w:szCs w:val="24"/>
        </w:rPr>
      </w:pPr>
      <w:r w:rsidRPr="00490DFE">
        <w:rPr>
          <w:rFonts w:ascii="Times New Roman" w:hAnsi="Times New Roman" w:cs="Times New Roman"/>
          <w:b/>
          <w:bCs/>
          <w:sz w:val="24"/>
          <w:szCs w:val="24"/>
        </w:rPr>
        <w:t>I. Ráhangolódás</w:t>
      </w:r>
    </w:p>
    <w:p w14:paraId="3AACEDF6" w14:textId="77777777" w:rsidR="00382E31" w:rsidRPr="00285C0E" w:rsidRDefault="00382E31" w:rsidP="00382E31">
      <w:pPr>
        <w:jc w:val="both"/>
        <w:rPr>
          <w:rFonts w:ascii="Times New Roman" w:hAnsi="Times New Roman" w:cs="Times New Roman"/>
          <w:b/>
          <w:bCs/>
          <w:sz w:val="24"/>
          <w:szCs w:val="24"/>
        </w:rPr>
      </w:pPr>
      <w:r w:rsidRPr="00285C0E">
        <w:rPr>
          <w:rFonts w:ascii="Times New Roman" w:hAnsi="Times New Roman" w:cs="Times New Roman"/>
          <w:b/>
          <w:bCs/>
          <w:sz w:val="24"/>
          <w:szCs w:val="24"/>
        </w:rPr>
        <w:t xml:space="preserve">1. Csoportos szövegalkotás egy Kondor-rézkarchoz </w:t>
      </w:r>
    </w:p>
    <w:p w14:paraId="1731CE43"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sz w:val="24"/>
          <w:szCs w:val="24"/>
        </w:rPr>
        <w:t xml:space="preserve">a) Az alábbi borítékokból húzzatok egy-egy képet, illetve egy-egy kifejezést! Egyéni munkában írjatok egy-egy összetett mondatot a képről úgy, hogy a mondatba építsétek be a kifejezést is! </w:t>
      </w:r>
    </w:p>
    <w:p w14:paraId="6CC29649"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sz w:val="24"/>
          <w:szCs w:val="24"/>
        </w:rPr>
        <w:t xml:space="preserve">b) Most dolgozzatok csoportokban! Illesszétek egymás mellé a mondataitokat úgy, hogy egy számotokra megfelelő szöveget kapjatok! Az egyes mondatokon maximum a szövegkoherencia érdekében (ragozás, egyeztetés) változtassatok! </w:t>
      </w:r>
    </w:p>
    <w:p w14:paraId="000C6656"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sz w:val="24"/>
          <w:szCs w:val="24"/>
        </w:rPr>
        <w:t xml:space="preserve">c) Olvassátok fel </w:t>
      </w:r>
      <w:r>
        <w:rPr>
          <w:rFonts w:ascii="Times New Roman" w:hAnsi="Times New Roman" w:cs="Times New Roman"/>
          <w:sz w:val="24"/>
          <w:szCs w:val="24"/>
        </w:rPr>
        <w:t>a</w:t>
      </w:r>
      <w:r w:rsidRPr="004F2514">
        <w:rPr>
          <w:rFonts w:ascii="Times New Roman" w:hAnsi="Times New Roman" w:cs="Times New Roman"/>
          <w:sz w:val="24"/>
          <w:szCs w:val="24"/>
        </w:rPr>
        <w:t xml:space="preserve">z elkészült szövegeket! </w:t>
      </w:r>
    </w:p>
    <w:p w14:paraId="76BE8F6F"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sz w:val="24"/>
          <w:szCs w:val="24"/>
        </w:rPr>
        <w:t xml:space="preserve">d) Nézzétek meg azt az alkotást, amiből a részleteket kaptátok! Kondor Béla (1931–1972) grafikájának a címe </w:t>
      </w:r>
      <w:r w:rsidRPr="004F2514">
        <w:rPr>
          <w:rFonts w:ascii="Times New Roman" w:hAnsi="Times New Roman" w:cs="Times New Roman"/>
          <w:i/>
          <w:iCs/>
          <w:sz w:val="24"/>
          <w:szCs w:val="24"/>
        </w:rPr>
        <w:t>Tipró lovak</w:t>
      </w:r>
      <w:r w:rsidRPr="004F2514">
        <w:rPr>
          <w:rFonts w:ascii="Times New Roman" w:hAnsi="Times New Roman" w:cs="Times New Roman"/>
          <w:sz w:val="24"/>
          <w:szCs w:val="24"/>
        </w:rPr>
        <w:t xml:space="preserve">, a címváltozata pedig </w:t>
      </w:r>
      <w:r w:rsidRPr="004F2514">
        <w:rPr>
          <w:rFonts w:ascii="Times New Roman" w:hAnsi="Times New Roman" w:cs="Times New Roman"/>
          <w:i/>
          <w:iCs/>
          <w:sz w:val="24"/>
          <w:szCs w:val="24"/>
        </w:rPr>
        <w:t>Lovak tömeg ellen</w:t>
      </w:r>
      <w:r w:rsidRPr="004F2514">
        <w:rPr>
          <w:rFonts w:ascii="Times New Roman" w:hAnsi="Times New Roman" w:cs="Times New Roman"/>
          <w:sz w:val="24"/>
          <w:szCs w:val="24"/>
        </w:rPr>
        <w:t>. Milyen verset vártok attól, amiben a feladat során felhasznált kifejezések találhatóak, s amely párbeszédbe lép Kondor rézkarcával?</w:t>
      </w:r>
    </w:p>
    <w:p w14:paraId="07919D40" w14:textId="77777777" w:rsidR="00382E31" w:rsidRPr="004F2514" w:rsidRDefault="00382E31" w:rsidP="00382E31">
      <w:pPr>
        <w:jc w:val="both"/>
        <w:rPr>
          <w:rFonts w:ascii="Times New Roman" w:hAnsi="Times New Roman" w:cs="Times New Roman"/>
          <w:sz w:val="24"/>
          <w:szCs w:val="24"/>
        </w:rPr>
      </w:pPr>
    </w:p>
    <w:p w14:paraId="784A4E2E" w14:textId="77777777" w:rsidR="00382E31" w:rsidRPr="004F2514" w:rsidRDefault="00382E31" w:rsidP="00382E31">
      <w:pPr>
        <w:jc w:val="center"/>
        <w:rPr>
          <w:rFonts w:ascii="Times New Roman" w:hAnsi="Times New Roman" w:cs="Times New Roman"/>
          <w:sz w:val="24"/>
          <w:szCs w:val="24"/>
        </w:rPr>
      </w:pPr>
      <w:r w:rsidRPr="004F2514">
        <w:rPr>
          <w:rFonts w:ascii="Times New Roman" w:hAnsi="Times New Roman" w:cs="Times New Roman"/>
          <w:noProof/>
          <w:sz w:val="24"/>
          <w:szCs w:val="24"/>
        </w:rPr>
        <w:drawing>
          <wp:inline distT="0" distB="0" distL="0" distR="0" wp14:anchorId="3195F555" wp14:editId="60F18FA0">
            <wp:extent cx="5731510" cy="4340225"/>
            <wp:effectExtent l="0" t="0" r="2540" b="3175"/>
            <wp:docPr id="568390337" name="Kép 1" descr="A képen vázlat, rajz, festmény, Nyomdászat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90337" name="Kép 1" descr="A képen vázlat, rajz, festmény, Nyomdászat látható&#10;&#10;Előfordulhat, hogy az AI által létrehozott tartalom helytel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340225"/>
                    </a:xfrm>
                    <a:prstGeom prst="rect">
                      <a:avLst/>
                    </a:prstGeom>
                    <a:noFill/>
                    <a:ln>
                      <a:noFill/>
                    </a:ln>
                  </pic:spPr>
                </pic:pic>
              </a:graphicData>
            </a:graphic>
          </wp:inline>
        </w:drawing>
      </w:r>
    </w:p>
    <w:p w14:paraId="1AD7F25F" w14:textId="77777777" w:rsidR="00490DFE" w:rsidRDefault="00490DFE" w:rsidP="00382E31">
      <w:pPr>
        <w:jc w:val="both"/>
        <w:rPr>
          <w:rFonts w:ascii="Times New Roman" w:hAnsi="Times New Roman" w:cs="Times New Roman"/>
          <w:sz w:val="24"/>
          <w:szCs w:val="24"/>
          <w:u w:val="single"/>
        </w:rPr>
      </w:pPr>
    </w:p>
    <w:p w14:paraId="55A621D0" w14:textId="04786C1B" w:rsidR="00382E31" w:rsidRPr="004F2514" w:rsidRDefault="00382E31" w:rsidP="00382E31">
      <w:pPr>
        <w:jc w:val="both"/>
        <w:rPr>
          <w:rFonts w:ascii="Times New Roman" w:hAnsi="Times New Roman" w:cs="Times New Roman"/>
          <w:sz w:val="24"/>
          <w:szCs w:val="24"/>
          <w:u w:val="single"/>
        </w:rPr>
      </w:pPr>
      <w:r w:rsidRPr="004F2514">
        <w:rPr>
          <w:rFonts w:ascii="Times New Roman" w:hAnsi="Times New Roman" w:cs="Times New Roman"/>
          <w:sz w:val="24"/>
          <w:szCs w:val="24"/>
          <w:u w:val="single"/>
        </w:rPr>
        <w:lastRenderedPageBreak/>
        <w:t>Képrészletek:</w:t>
      </w:r>
      <w:r w:rsidRPr="004F2514">
        <w:rPr>
          <w:rFonts w:ascii="Times New Roman" w:hAnsi="Times New Roman" w:cs="Times New Roman"/>
          <w:noProof/>
          <w:sz w:val="24"/>
          <w:szCs w:val="24"/>
        </w:rPr>
        <w:t xml:space="preserve"> </w:t>
      </w:r>
    </w:p>
    <w:p w14:paraId="616C0001"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noProof/>
          <w:sz w:val="24"/>
          <w:szCs w:val="24"/>
        </w:rPr>
        <w:drawing>
          <wp:anchor distT="0" distB="0" distL="114300" distR="114300" simplePos="0" relativeHeight="251663360" behindDoc="0" locked="0" layoutInCell="1" allowOverlap="1" wp14:anchorId="2E1FCD7C" wp14:editId="151AD827">
            <wp:simplePos x="0" y="0"/>
            <wp:positionH relativeFrom="margin">
              <wp:posOffset>1638300</wp:posOffset>
            </wp:positionH>
            <wp:positionV relativeFrom="paragraph">
              <wp:posOffset>111125</wp:posOffset>
            </wp:positionV>
            <wp:extent cx="1933575" cy="1076325"/>
            <wp:effectExtent l="0" t="0" r="9525" b="0"/>
            <wp:wrapNone/>
            <wp:docPr id="1229595100" name="Kép 1" descr="A képen vázlat, szöveg, rajz, épület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95100" name="Kép 1" descr="A képen vázlat, szöveg, rajz, épület látható&#10;&#10;Előfordulhat, hogy az AI által létrehozott tartalom helytelen."/>
                    <pic:cNvPicPr/>
                  </pic:nvPicPr>
                  <pic:blipFill>
                    <a:blip r:embed="rId6">
                      <a:extLst>
                        <a:ext uri="{28A0092B-C50C-407E-A947-70E740481C1C}">
                          <a14:useLocalDpi xmlns:a14="http://schemas.microsoft.com/office/drawing/2010/main" val="0"/>
                        </a:ext>
                      </a:extLst>
                    </a:blip>
                    <a:stretch>
                      <a:fillRect/>
                    </a:stretch>
                  </pic:blipFill>
                  <pic:spPr>
                    <a:xfrm>
                      <a:off x="0" y="0"/>
                      <a:ext cx="1933575" cy="1076325"/>
                    </a:xfrm>
                    <a:prstGeom prst="rect">
                      <a:avLst/>
                    </a:prstGeom>
                  </pic:spPr>
                </pic:pic>
              </a:graphicData>
            </a:graphic>
          </wp:anchor>
        </w:drawing>
      </w:r>
      <w:r w:rsidRPr="004F2514">
        <w:rPr>
          <w:rFonts w:ascii="Times New Roman" w:hAnsi="Times New Roman" w:cs="Times New Roman"/>
          <w:noProof/>
          <w:sz w:val="24"/>
          <w:szCs w:val="24"/>
        </w:rPr>
        <w:drawing>
          <wp:anchor distT="0" distB="0" distL="114300" distR="114300" simplePos="0" relativeHeight="251660288" behindDoc="0" locked="0" layoutInCell="1" allowOverlap="1" wp14:anchorId="41E31C4C" wp14:editId="40C15811">
            <wp:simplePos x="0" y="0"/>
            <wp:positionH relativeFrom="margin">
              <wp:align>right</wp:align>
            </wp:positionH>
            <wp:positionV relativeFrom="paragraph">
              <wp:posOffset>108585</wp:posOffset>
            </wp:positionV>
            <wp:extent cx="1933575" cy="1205500"/>
            <wp:effectExtent l="0" t="0" r="0" b="0"/>
            <wp:wrapNone/>
            <wp:docPr id="2112058548" name="Kép 1" descr="A képen vázlat, rajz, fekete-fehér, művészet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58548" name="Kép 1" descr="A képen vázlat, rajz, fekete-fehér, művészet látható&#10;&#10;Előfordulhat, hogy az AI által létrehozott tartalom helytelen."/>
                    <pic:cNvPicPr/>
                  </pic:nvPicPr>
                  <pic:blipFill>
                    <a:blip r:embed="rId7">
                      <a:extLst>
                        <a:ext uri="{28A0092B-C50C-407E-A947-70E740481C1C}">
                          <a14:useLocalDpi xmlns:a14="http://schemas.microsoft.com/office/drawing/2010/main" val="0"/>
                        </a:ext>
                      </a:extLst>
                    </a:blip>
                    <a:stretch>
                      <a:fillRect/>
                    </a:stretch>
                  </pic:blipFill>
                  <pic:spPr>
                    <a:xfrm>
                      <a:off x="0" y="0"/>
                      <a:ext cx="1933575" cy="1205500"/>
                    </a:xfrm>
                    <a:prstGeom prst="rect">
                      <a:avLst/>
                    </a:prstGeom>
                  </pic:spPr>
                </pic:pic>
              </a:graphicData>
            </a:graphic>
            <wp14:sizeRelH relativeFrom="margin">
              <wp14:pctWidth>0</wp14:pctWidth>
            </wp14:sizeRelH>
            <wp14:sizeRelV relativeFrom="margin">
              <wp14:pctHeight>0</wp14:pctHeight>
            </wp14:sizeRelV>
          </wp:anchor>
        </w:drawing>
      </w:r>
      <w:r w:rsidRPr="004F2514">
        <w:rPr>
          <w:rFonts w:ascii="Times New Roman" w:hAnsi="Times New Roman" w:cs="Times New Roman"/>
          <w:noProof/>
          <w:sz w:val="24"/>
          <w:szCs w:val="24"/>
        </w:rPr>
        <w:drawing>
          <wp:anchor distT="0" distB="0" distL="114300" distR="114300" simplePos="0" relativeHeight="251659264" behindDoc="0" locked="0" layoutInCell="1" allowOverlap="1" wp14:anchorId="545C5074" wp14:editId="74874888">
            <wp:simplePos x="0" y="0"/>
            <wp:positionH relativeFrom="margin">
              <wp:align>left</wp:align>
            </wp:positionH>
            <wp:positionV relativeFrom="paragraph">
              <wp:posOffset>77470</wp:posOffset>
            </wp:positionV>
            <wp:extent cx="1381125" cy="1504950"/>
            <wp:effectExtent l="0" t="0" r="9525" b="0"/>
            <wp:wrapNone/>
            <wp:docPr id="683294375" name="Kép 1" descr="A képen rajz, vázlat, Gyermekrajz, művészet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94375" name="Kép 1" descr="A képen rajz, vázlat, Gyermekrajz, művészet látható&#10;&#10;Előfordulhat, hogy az AI által létrehozott tartalom helytelen."/>
                    <pic:cNvPicPr/>
                  </pic:nvPicPr>
                  <pic:blipFill>
                    <a:blip r:embed="rId8">
                      <a:extLst>
                        <a:ext uri="{28A0092B-C50C-407E-A947-70E740481C1C}">
                          <a14:useLocalDpi xmlns:a14="http://schemas.microsoft.com/office/drawing/2010/main" val="0"/>
                        </a:ext>
                      </a:extLst>
                    </a:blip>
                    <a:stretch>
                      <a:fillRect/>
                    </a:stretch>
                  </pic:blipFill>
                  <pic:spPr>
                    <a:xfrm>
                      <a:off x="0" y="0"/>
                      <a:ext cx="1381125" cy="1504950"/>
                    </a:xfrm>
                    <a:prstGeom prst="rect">
                      <a:avLst/>
                    </a:prstGeom>
                  </pic:spPr>
                </pic:pic>
              </a:graphicData>
            </a:graphic>
          </wp:anchor>
        </w:drawing>
      </w:r>
    </w:p>
    <w:p w14:paraId="0748FF3B" w14:textId="77777777" w:rsidR="00382E31" w:rsidRPr="004F2514" w:rsidRDefault="00382E31" w:rsidP="00382E31">
      <w:pPr>
        <w:jc w:val="both"/>
        <w:rPr>
          <w:rFonts w:ascii="Times New Roman" w:hAnsi="Times New Roman" w:cs="Times New Roman"/>
          <w:sz w:val="24"/>
          <w:szCs w:val="24"/>
        </w:rPr>
      </w:pPr>
    </w:p>
    <w:p w14:paraId="16743E3F" w14:textId="77777777" w:rsidR="00382E31" w:rsidRPr="004F2514" w:rsidRDefault="00382E31" w:rsidP="00382E31">
      <w:pPr>
        <w:jc w:val="both"/>
        <w:rPr>
          <w:rFonts w:ascii="Times New Roman" w:hAnsi="Times New Roman" w:cs="Times New Roman"/>
          <w:sz w:val="24"/>
          <w:szCs w:val="24"/>
        </w:rPr>
      </w:pPr>
    </w:p>
    <w:p w14:paraId="0484B921" w14:textId="77777777" w:rsidR="00382E31" w:rsidRPr="004F2514" w:rsidRDefault="00382E31" w:rsidP="00382E31">
      <w:pPr>
        <w:jc w:val="both"/>
        <w:rPr>
          <w:rFonts w:ascii="Times New Roman" w:hAnsi="Times New Roman" w:cs="Times New Roman"/>
          <w:sz w:val="24"/>
          <w:szCs w:val="24"/>
        </w:rPr>
      </w:pPr>
    </w:p>
    <w:p w14:paraId="72BEC9FA" w14:textId="77777777" w:rsidR="00382E31" w:rsidRPr="004F2514" w:rsidRDefault="00382E31" w:rsidP="00382E31">
      <w:pPr>
        <w:jc w:val="both"/>
        <w:rPr>
          <w:rFonts w:ascii="Times New Roman" w:hAnsi="Times New Roman" w:cs="Times New Roman"/>
          <w:sz w:val="24"/>
          <w:szCs w:val="24"/>
        </w:rPr>
      </w:pPr>
    </w:p>
    <w:p w14:paraId="1C57755B"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noProof/>
          <w:sz w:val="24"/>
          <w:szCs w:val="24"/>
        </w:rPr>
        <w:drawing>
          <wp:anchor distT="0" distB="0" distL="114300" distR="114300" simplePos="0" relativeHeight="251662336" behindDoc="0" locked="0" layoutInCell="1" allowOverlap="1" wp14:anchorId="04F673CF" wp14:editId="7DC57CF9">
            <wp:simplePos x="0" y="0"/>
            <wp:positionH relativeFrom="margin">
              <wp:posOffset>2065655</wp:posOffset>
            </wp:positionH>
            <wp:positionV relativeFrom="paragraph">
              <wp:posOffset>146685</wp:posOffset>
            </wp:positionV>
            <wp:extent cx="1771897" cy="1676634"/>
            <wp:effectExtent l="0" t="0" r="0" b="0"/>
            <wp:wrapNone/>
            <wp:docPr id="622770065" name="Kép 1" descr="A képen rajz, vázlat, festmény, művészet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0065" name="Kép 1" descr="A képen rajz, vázlat, festmény, művészet látható&#10;&#10;Előfordulhat, hogy az AI által létrehozott tartalom helytelen."/>
                    <pic:cNvPicPr/>
                  </pic:nvPicPr>
                  <pic:blipFill>
                    <a:blip r:embed="rId9">
                      <a:extLst>
                        <a:ext uri="{28A0092B-C50C-407E-A947-70E740481C1C}">
                          <a14:useLocalDpi xmlns:a14="http://schemas.microsoft.com/office/drawing/2010/main" val="0"/>
                        </a:ext>
                      </a:extLst>
                    </a:blip>
                    <a:stretch>
                      <a:fillRect/>
                    </a:stretch>
                  </pic:blipFill>
                  <pic:spPr>
                    <a:xfrm>
                      <a:off x="0" y="0"/>
                      <a:ext cx="1771897" cy="1676634"/>
                    </a:xfrm>
                    <a:prstGeom prst="rect">
                      <a:avLst/>
                    </a:prstGeom>
                  </pic:spPr>
                </pic:pic>
              </a:graphicData>
            </a:graphic>
          </wp:anchor>
        </w:drawing>
      </w:r>
      <w:r w:rsidRPr="004F2514">
        <w:rPr>
          <w:rFonts w:ascii="Times New Roman" w:hAnsi="Times New Roman" w:cs="Times New Roman"/>
          <w:noProof/>
          <w:sz w:val="24"/>
          <w:szCs w:val="24"/>
        </w:rPr>
        <w:drawing>
          <wp:anchor distT="0" distB="0" distL="114300" distR="114300" simplePos="0" relativeHeight="251661312" behindDoc="0" locked="0" layoutInCell="1" allowOverlap="1" wp14:anchorId="1C58662E" wp14:editId="0654A0CC">
            <wp:simplePos x="0" y="0"/>
            <wp:positionH relativeFrom="margin">
              <wp:align>left</wp:align>
            </wp:positionH>
            <wp:positionV relativeFrom="paragraph">
              <wp:posOffset>231775</wp:posOffset>
            </wp:positionV>
            <wp:extent cx="1789430" cy="1571625"/>
            <wp:effectExtent l="0" t="0" r="1270" b="9525"/>
            <wp:wrapNone/>
            <wp:docPr id="1946659201" name="Kép 1" descr="A képen vázlat, rajz, művészet, festmény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59201" name="Kép 1" descr="A képen vázlat, rajz, művészet, festmény látható&#10;&#10;Előfordulhat, hogy az AI által létrehozott tartalom helytelen."/>
                    <pic:cNvPicPr/>
                  </pic:nvPicPr>
                  <pic:blipFill>
                    <a:blip r:embed="rId10">
                      <a:extLst>
                        <a:ext uri="{28A0092B-C50C-407E-A947-70E740481C1C}">
                          <a14:useLocalDpi xmlns:a14="http://schemas.microsoft.com/office/drawing/2010/main" val="0"/>
                        </a:ext>
                      </a:extLst>
                    </a:blip>
                    <a:stretch>
                      <a:fillRect/>
                    </a:stretch>
                  </pic:blipFill>
                  <pic:spPr>
                    <a:xfrm>
                      <a:off x="0" y="0"/>
                      <a:ext cx="1789430" cy="1571625"/>
                    </a:xfrm>
                    <a:prstGeom prst="rect">
                      <a:avLst/>
                    </a:prstGeom>
                  </pic:spPr>
                </pic:pic>
              </a:graphicData>
            </a:graphic>
            <wp14:sizeRelH relativeFrom="margin">
              <wp14:pctWidth>0</wp14:pctWidth>
            </wp14:sizeRelH>
            <wp14:sizeRelV relativeFrom="margin">
              <wp14:pctHeight>0</wp14:pctHeight>
            </wp14:sizeRelV>
          </wp:anchor>
        </w:drawing>
      </w:r>
    </w:p>
    <w:p w14:paraId="623DEF82"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noProof/>
          <w:sz w:val="24"/>
          <w:szCs w:val="24"/>
        </w:rPr>
        <w:drawing>
          <wp:anchor distT="0" distB="0" distL="114300" distR="114300" simplePos="0" relativeHeight="251664384" behindDoc="0" locked="0" layoutInCell="1" allowOverlap="1" wp14:anchorId="77A95A6B" wp14:editId="36FEB06F">
            <wp:simplePos x="0" y="0"/>
            <wp:positionH relativeFrom="margin">
              <wp:align>right</wp:align>
            </wp:positionH>
            <wp:positionV relativeFrom="paragraph">
              <wp:posOffset>8255</wp:posOffset>
            </wp:positionV>
            <wp:extent cx="1612900" cy="1508760"/>
            <wp:effectExtent l="0" t="0" r="6350" b="0"/>
            <wp:wrapNone/>
            <wp:docPr id="695180437" name="Kép 1" descr="A képen vázlat, fekete-fehér, rajz, f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80437" name="Kép 1" descr="A képen vázlat, fekete-fehér, rajz, fa látható&#10;&#10;Előfordulhat, hogy az AI által létrehozott tartalom helytelen."/>
                    <pic:cNvPicPr/>
                  </pic:nvPicPr>
                  <pic:blipFill>
                    <a:blip r:embed="rId11">
                      <a:extLst>
                        <a:ext uri="{28A0092B-C50C-407E-A947-70E740481C1C}">
                          <a14:useLocalDpi xmlns:a14="http://schemas.microsoft.com/office/drawing/2010/main" val="0"/>
                        </a:ext>
                      </a:extLst>
                    </a:blip>
                    <a:stretch>
                      <a:fillRect/>
                    </a:stretch>
                  </pic:blipFill>
                  <pic:spPr>
                    <a:xfrm>
                      <a:off x="0" y="0"/>
                      <a:ext cx="1612900" cy="1508760"/>
                    </a:xfrm>
                    <a:prstGeom prst="rect">
                      <a:avLst/>
                    </a:prstGeom>
                  </pic:spPr>
                </pic:pic>
              </a:graphicData>
            </a:graphic>
          </wp:anchor>
        </w:drawing>
      </w:r>
    </w:p>
    <w:p w14:paraId="7D1A4B0E" w14:textId="77777777" w:rsidR="00382E31" w:rsidRPr="004F2514" w:rsidRDefault="00382E31" w:rsidP="00382E31">
      <w:pPr>
        <w:jc w:val="both"/>
        <w:rPr>
          <w:rFonts w:ascii="Times New Roman" w:hAnsi="Times New Roman" w:cs="Times New Roman"/>
          <w:sz w:val="24"/>
          <w:szCs w:val="24"/>
        </w:rPr>
      </w:pPr>
    </w:p>
    <w:p w14:paraId="74BE4973" w14:textId="77777777" w:rsidR="00382E31" w:rsidRPr="004F2514" w:rsidRDefault="00382E31" w:rsidP="00382E31">
      <w:pPr>
        <w:jc w:val="both"/>
        <w:rPr>
          <w:rFonts w:ascii="Times New Roman" w:hAnsi="Times New Roman" w:cs="Times New Roman"/>
          <w:sz w:val="24"/>
          <w:szCs w:val="24"/>
          <w:u w:val="single"/>
        </w:rPr>
      </w:pPr>
    </w:p>
    <w:p w14:paraId="4314BA3C" w14:textId="77777777" w:rsidR="00382E31" w:rsidRDefault="00382E31" w:rsidP="00382E31">
      <w:pPr>
        <w:jc w:val="both"/>
        <w:rPr>
          <w:rFonts w:ascii="Times New Roman" w:hAnsi="Times New Roman" w:cs="Times New Roman"/>
          <w:sz w:val="24"/>
          <w:szCs w:val="24"/>
          <w:u w:val="single"/>
        </w:rPr>
      </w:pPr>
    </w:p>
    <w:p w14:paraId="0D397A93" w14:textId="77777777" w:rsidR="00382E31" w:rsidRDefault="00382E31" w:rsidP="00382E31">
      <w:pPr>
        <w:jc w:val="both"/>
        <w:rPr>
          <w:rFonts w:ascii="Times New Roman" w:hAnsi="Times New Roman" w:cs="Times New Roman"/>
          <w:sz w:val="24"/>
          <w:szCs w:val="24"/>
          <w:u w:val="single"/>
        </w:rPr>
      </w:pPr>
    </w:p>
    <w:p w14:paraId="712006A8" w14:textId="77777777" w:rsidR="00382E31" w:rsidRDefault="00382E31" w:rsidP="00382E31">
      <w:pPr>
        <w:jc w:val="both"/>
        <w:rPr>
          <w:rFonts w:ascii="Times New Roman" w:hAnsi="Times New Roman" w:cs="Times New Roman"/>
          <w:sz w:val="24"/>
          <w:szCs w:val="24"/>
          <w:u w:val="single"/>
        </w:rPr>
      </w:pPr>
    </w:p>
    <w:p w14:paraId="74AC5024" w14:textId="77777777" w:rsidR="00382E31" w:rsidRPr="004F2514" w:rsidRDefault="00382E31" w:rsidP="00382E31">
      <w:pPr>
        <w:jc w:val="both"/>
        <w:rPr>
          <w:rFonts w:ascii="Times New Roman" w:hAnsi="Times New Roman" w:cs="Times New Roman"/>
          <w:sz w:val="24"/>
          <w:szCs w:val="24"/>
          <w:u w:val="single"/>
        </w:rPr>
      </w:pPr>
      <w:r w:rsidRPr="004F2514">
        <w:rPr>
          <w:rFonts w:ascii="Times New Roman" w:hAnsi="Times New Roman" w:cs="Times New Roman"/>
          <w:sz w:val="24"/>
          <w:szCs w:val="24"/>
          <w:u w:val="single"/>
        </w:rPr>
        <w:t>Kifejezések:</w:t>
      </w:r>
    </w:p>
    <w:p w14:paraId="118B71B0" w14:textId="77777777" w:rsidR="00382E31" w:rsidRPr="004F2514" w:rsidRDefault="00382E31" w:rsidP="00382E31">
      <w:pPr>
        <w:pStyle w:val="Listaszerbekezds"/>
        <w:numPr>
          <w:ilvl w:val="0"/>
          <w:numId w:val="3"/>
        </w:numPr>
        <w:jc w:val="both"/>
        <w:rPr>
          <w:rFonts w:ascii="Times New Roman" w:hAnsi="Times New Roman" w:cs="Times New Roman"/>
          <w:sz w:val="24"/>
          <w:szCs w:val="24"/>
        </w:rPr>
      </w:pPr>
      <w:r w:rsidRPr="004F2514">
        <w:rPr>
          <w:rFonts w:ascii="Times New Roman" w:hAnsi="Times New Roman" w:cs="Times New Roman"/>
          <w:sz w:val="24"/>
          <w:szCs w:val="24"/>
        </w:rPr>
        <w:t>ALUDTVÉR-KOKÁRDA</w:t>
      </w:r>
    </w:p>
    <w:p w14:paraId="2D95231D" w14:textId="77777777" w:rsidR="00382E31" w:rsidRPr="004F2514" w:rsidRDefault="00382E31" w:rsidP="00382E31">
      <w:pPr>
        <w:pStyle w:val="Listaszerbekezds"/>
        <w:numPr>
          <w:ilvl w:val="0"/>
          <w:numId w:val="3"/>
        </w:numPr>
        <w:jc w:val="both"/>
        <w:rPr>
          <w:rFonts w:ascii="Times New Roman" w:hAnsi="Times New Roman" w:cs="Times New Roman"/>
          <w:sz w:val="24"/>
          <w:szCs w:val="24"/>
        </w:rPr>
      </w:pPr>
      <w:r w:rsidRPr="004F2514">
        <w:rPr>
          <w:rFonts w:ascii="Times New Roman" w:hAnsi="Times New Roman" w:cs="Times New Roman"/>
          <w:sz w:val="24"/>
          <w:szCs w:val="24"/>
        </w:rPr>
        <w:t>APOKALIPSZIS-POFA</w:t>
      </w:r>
    </w:p>
    <w:p w14:paraId="4D70CF86" w14:textId="77777777" w:rsidR="00382E31" w:rsidRPr="004F2514" w:rsidRDefault="00382E31" w:rsidP="00382E31">
      <w:pPr>
        <w:pStyle w:val="Listaszerbekezds"/>
        <w:numPr>
          <w:ilvl w:val="0"/>
          <w:numId w:val="3"/>
        </w:numPr>
        <w:jc w:val="both"/>
        <w:rPr>
          <w:rFonts w:ascii="Times New Roman" w:hAnsi="Times New Roman" w:cs="Times New Roman"/>
          <w:sz w:val="24"/>
          <w:szCs w:val="24"/>
        </w:rPr>
      </w:pPr>
      <w:r w:rsidRPr="004F2514">
        <w:rPr>
          <w:rFonts w:ascii="Times New Roman" w:hAnsi="Times New Roman" w:cs="Times New Roman"/>
          <w:sz w:val="24"/>
          <w:szCs w:val="24"/>
        </w:rPr>
        <w:t>SARLÓ-NYAK</w:t>
      </w:r>
    </w:p>
    <w:p w14:paraId="7BD62629" w14:textId="77777777" w:rsidR="00382E31" w:rsidRPr="004F2514" w:rsidRDefault="00382E31" w:rsidP="00382E31">
      <w:pPr>
        <w:pStyle w:val="Listaszerbekezds"/>
        <w:numPr>
          <w:ilvl w:val="0"/>
          <w:numId w:val="3"/>
        </w:numPr>
        <w:jc w:val="both"/>
        <w:rPr>
          <w:rFonts w:ascii="Times New Roman" w:hAnsi="Times New Roman" w:cs="Times New Roman"/>
          <w:sz w:val="24"/>
          <w:szCs w:val="24"/>
        </w:rPr>
      </w:pPr>
      <w:r w:rsidRPr="004F2514">
        <w:rPr>
          <w:rFonts w:ascii="Times New Roman" w:hAnsi="Times New Roman" w:cs="Times New Roman"/>
          <w:sz w:val="24"/>
          <w:szCs w:val="24"/>
        </w:rPr>
        <w:t>ROZMARING-ERDŐ</w:t>
      </w:r>
    </w:p>
    <w:p w14:paraId="6182F4F8" w14:textId="77777777" w:rsidR="00382E31" w:rsidRPr="004F2514" w:rsidRDefault="00382E31" w:rsidP="00382E31">
      <w:pPr>
        <w:pStyle w:val="Listaszerbekezds"/>
        <w:numPr>
          <w:ilvl w:val="0"/>
          <w:numId w:val="3"/>
        </w:numPr>
        <w:jc w:val="both"/>
        <w:rPr>
          <w:rFonts w:ascii="Times New Roman" w:hAnsi="Times New Roman" w:cs="Times New Roman"/>
          <w:sz w:val="24"/>
          <w:szCs w:val="24"/>
        </w:rPr>
      </w:pPr>
      <w:r w:rsidRPr="004F2514">
        <w:rPr>
          <w:rFonts w:ascii="Times New Roman" w:hAnsi="Times New Roman" w:cs="Times New Roman"/>
          <w:sz w:val="24"/>
          <w:szCs w:val="24"/>
        </w:rPr>
        <w:t>CSISZÁR-KEZEK</w:t>
      </w:r>
    </w:p>
    <w:p w14:paraId="77FCB485" w14:textId="77777777" w:rsidR="00382E31" w:rsidRPr="004F2514" w:rsidRDefault="00382E31" w:rsidP="00382E31">
      <w:pPr>
        <w:pStyle w:val="Listaszerbekezds"/>
        <w:numPr>
          <w:ilvl w:val="0"/>
          <w:numId w:val="3"/>
        </w:numPr>
        <w:jc w:val="both"/>
        <w:rPr>
          <w:rFonts w:ascii="Times New Roman" w:hAnsi="Times New Roman" w:cs="Times New Roman"/>
          <w:sz w:val="24"/>
          <w:szCs w:val="24"/>
        </w:rPr>
      </w:pPr>
      <w:r w:rsidRPr="004F2514">
        <w:rPr>
          <w:rFonts w:ascii="Times New Roman" w:hAnsi="Times New Roman" w:cs="Times New Roman"/>
          <w:sz w:val="24"/>
          <w:szCs w:val="24"/>
        </w:rPr>
        <w:t>FÉM-TÜDŐ</w:t>
      </w:r>
    </w:p>
    <w:p w14:paraId="34A637C5" w14:textId="77777777" w:rsidR="00382E31" w:rsidRDefault="00382E31" w:rsidP="00382E31">
      <w:pPr>
        <w:jc w:val="both"/>
        <w:rPr>
          <w:rFonts w:ascii="Times New Roman" w:hAnsi="Times New Roman" w:cs="Times New Roman"/>
          <w:b/>
          <w:bCs/>
          <w:sz w:val="24"/>
          <w:szCs w:val="24"/>
          <w:u w:val="single"/>
        </w:rPr>
      </w:pPr>
    </w:p>
    <w:p w14:paraId="25986A36" w14:textId="407DFC15" w:rsidR="00490DFE" w:rsidRPr="00F63199" w:rsidRDefault="00490DFE" w:rsidP="00382E31">
      <w:pPr>
        <w:jc w:val="both"/>
        <w:rPr>
          <w:rFonts w:ascii="Times New Roman" w:hAnsi="Times New Roman" w:cs="Times New Roman"/>
          <w:b/>
          <w:bCs/>
          <w:sz w:val="24"/>
          <w:szCs w:val="24"/>
          <w:highlight w:val="lightGray"/>
        </w:rPr>
      </w:pPr>
      <w:r w:rsidRPr="00F63199">
        <w:rPr>
          <w:rFonts w:ascii="Times New Roman" w:hAnsi="Times New Roman" w:cs="Times New Roman"/>
          <w:b/>
          <w:bCs/>
          <w:sz w:val="24"/>
          <w:szCs w:val="24"/>
          <w:highlight w:val="lightGray"/>
        </w:rPr>
        <w:t xml:space="preserve">Tanári instrukciók: </w:t>
      </w:r>
    </w:p>
    <w:p w14:paraId="67B6584E" w14:textId="211CB15F" w:rsidR="00382E31" w:rsidRPr="00490DFE" w:rsidRDefault="00490DFE" w:rsidP="00382E31">
      <w:pPr>
        <w:jc w:val="both"/>
        <w:rPr>
          <w:rFonts w:ascii="Times New Roman" w:hAnsi="Times New Roman" w:cs="Times New Roman"/>
          <w:b/>
          <w:bCs/>
          <w:sz w:val="24"/>
          <w:szCs w:val="24"/>
        </w:rPr>
      </w:pPr>
      <w:r w:rsidRPr="00F63199">
        <w:rPr>
          <w:rFonts w:ascii="Times New Roman" w:hAnsi="Times New Roman" w:cs="Times New Roman"/>
          <w:b/>
          <w:bCs/>
          <w:sz w:val="24"/>
          <w:szCs w:val="24"/>
          <w:highlight w:val="lightGray"/>
        </w:rPr>
        <w:t xml:space="preserve">II. </w:t>
      </w:r>
      <w:r w:rsidR="00382E31" w:rsidRPr="00F63199">
        <w:rPr>
          <w:rFonts w:ascii="Times New Roman" w:hAnsi="Times New Roman" w:cs="Times New Roman"/>
          <w:b/>
          <w:bCs/>
          <w:sz w:val="24"/>
          <w:szCs w:val="24"/>
          <w:highlight w:val="lightGray"/>
        </w:rPr>
        <w:t>Jelentésteremtés</w:t>
      </w:r>
    </w:p>
    <w:p w14:paraId="4438D1D3" w14:textId="0F41B83D" w:rsidR="00490DFE" w:rsidRPr="00F63199" w:rsidRDefault="00490DFE" w:rsidP="00490DFE">
      <w:pPr>
        <w:jc w:val="both"/>
        <w:rPr>
          <w:rFonts w:ascii="Times New Roman" w:hAnsi="Times New Roman" w:cs="Times New Roman"/>
          <w:b/>
          <w:bCs/>
          <w:sz w:val="24"/>
          <w:szCs w:val="24"/>
          <w:highlight w:val="lightGray"/>
        </w:rPr>
      </w:pPr>
      <w:r w:rsidRPr="00F63199">
        <w:rPr>
          <w:rFonts w:ascii="Times New Roman" w:hAnsi="Times New Roman" w:cs="Times New Roman"/>
          <w:b/>
          <w:bCs/>
          <w:sz w:val="24"/>
          <w:szCs w:val="24"/>
          <w:highlight w:val="lightGray"/>
        </w:rPr>
        <w:t>A) csoport: A versbeszélő, a vers metaforarendszere</w:t>
      </w:r>
    </w:p>
    <w:p w14:paraId="20D44671" w14:textId="77777777" w:rsidR="00490DFE" w:rsidRPr="00F63199" w:rsidRDefault="00490DFE" w:rsidP="00490DFE">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Az A) csoport feladatai arra kívánják ráirányítani a figyelmet, hogy a vers versbeszélője bár a cím, illetve a második szakasz alapján a ló, a vers további részei elbizonytalanítják a beszélő személyét az „ember és ló folyamatos egymásba áttűnése” által (</w:t>
      </w:r>
      <w:proofErr w:type="spellStart"/>
      <w:r w:rsidRPr="00F63199">
        <w:rPr>
          <w:rFonts w:ascii="Times New Roman" w:hAnsi="Times New Roman" w:cs="Times New Roman"/>
          <w:sz w:val="24"/>
          <w:szCs w:val="24"/>
          <w:highlight w:val="lightGray"/>
        </w:rPr>
        <w:t>Görömbei</w:t>
      </w:r>
      <w:proofErr w:type="spellEnd"/>
      <w:r w:rsidRPr="00F63199">
        <w:rPr>
          <w:rFonts w:ascii="Times New Roman" w:hAnsi="Times New Roman" w:cs="Times New Roman"/>
          <w:sz w:val="24"/>
          <w:szCs w:val="24"/>
          <w:highlight w:val="lightGray"/>
        </w:rPr>
        <w:t xml:space="preserve"> 351) – miként azt a fenti kép </w:t>
      </w:r>
      <w:proofErr w:type="spellStart"/>
      <w:r w:rsidRPr="00F63199">
        <w:rPr>
          <w:rFonts w:ascii="Times New Roman" w:hAnsi="Times New Roman" w:cs="Times New Roman"/>
          <w:sz w:val="24"/>
          <w:szCs w:val="24"/>
          <w:highlight w:val="lightGray"/>
        </w:rPr>
        <w:t>ábrázolásbeli</w:t>
      </w:r>
      <w:proofErr w:type="spellEnd"/>
      <w:r w:rsidRPr="00F63199">
        <w:rPr>
          <w:rFonts w:ascii="Times New Roman" w:hAnsi="Times New Roman" w:cs="Times New Roman"/>
          <w:sz w:val="24"/>
          <w:szCs w:val="24"/>
          <w:highlight w:val="lightGray"/>
        </w:rPr>
        <w:t xml:space="preserve"> hasonlóságai is jelzik.  A képen az elrendezés következtében talán valamiképp az ember mögötti kiszolgáltatott lény és a határozott emberi vonások mögött meghúzódó állati félelem tükrözik vissza a vers egyik értelemösszetevőjét. A képen lévő korona megidézheti a „viselek vádkoronát” sort, s így a versben kibomló Krisztus-motívumot is. </w:t>
      </w:r>
    </w:p>
    <w:p w14:paraId="16D633DA" w14:textId="77777777" w:rsidR="00490DFE" w:rsidRPr="00F63199" w:rsidRDefault="00490DFE" w:rsidP="00490DFE">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 xml:space="preserve">Már a vers első szakaszaiban is keverednek az emberi és az állati jegyek, tulajdonságok, viselkedések. Az állatra jellemző szókészlettel (pl.: pata, nyihog, ménes, szügy, nyerít) vegyül az emberi karakterológia (pl.: „bársony-ajkam érted jár-kel”, „félelmesen </w:t>
      </w:r>
      <w:proofErr w:type="spellStart"/>
      <w:r w:rsidRPr="00F63199">
        <w:rPr>
          <w:rFonts w:ascii="Times New Roman" w:hAnsi="Times New Roman" w:cs="Times New Roman"/>
          <w:sz w:val="24"/>
          <w:szCs w:val="24"/>
          <w:highlight w:val="lightGray"/>
        </w:rPr>
        <w:t>felröhögök</w:t>
      </w:r>
      <w:proofErr w:type="spellEnd"/>
      <w:r w:rsidRPr="00F63199">
        <w:rPr>
          <w:rFonts w:ascii="Times New Roman" w:hAnsi="Times New Roman" w:cs="Times New Roman"/>
          <w:sz w:val="24"/>
          <w:szCs w:val="24"/>
          <w:highlight w:val="lightGray"/>
        </w:rPr>
        <w:t xml:space="preserve">”, míg a vers további egységeiben a beszélő magával Krisztussal azonosul (pl.: „fiú-arcomból irtó / apokalipszis-pofát / bűvöltetek”), továbbá univerzális síkon is értelmezhetővé válik (pl. „olyan </w:t>
      </w:r>
      <w:r w:rsidRPr="00F63199">
        <w:rPr>
          <w:rFonts w:ascii="Times New Roman" w:hAnsi="Times New Roman" w:cs="Times New Roman"/>
          <w:sz w:val="24"/>
          <w:szCs w:val="24"/>
          <w:highlight w:val="lightGray"/>
        </w:rPr>
        <w:lastRenderedPageBreak/>
        <w:t xml:space="preserve">esztelen vízió lettem”, „ó, ahány csillag, annyi csikófej / nyeríti tele az űrt”, „csigázzatok ronggyá az időben”). A ló szenvedésében az egyetemes világtörténelem, de a nemzeti történelem is hangsúlyt kap (pl. „aludtvér-kokárda a szám”, „zászlót zabálok”, „eszmét emésztek”), a háború képei, a technológia térnyerése mind beleíródik a lovacska szenvedésébe, a vers „a lovacska és az ember történelmi sorsközösségét emeli ki”. </w:t>
      </w:r>
    </w:p>
    <w:p w14:paraId="55AA064F" w14:textId="77777777" w:rsidR="00490DFE" w:rsidRPr="00F63199" w:rsidRDefault="00490DFE" w:rsidP="00490DFE">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 xml:space="preserve">Érdemes lehet a megbeszélés során kitérni arra, hogy a magyar népi hagyományban a </w:t>
      </w:r>
      <w:proofErr w:type="gramStart"/>
      <w:r w:rsidRPr="00F63199">
        <w:rPr>
          <w:rFonts w:ascii="Times New Roman" w:hAnsi="Times New Roman" w:cs="Times New Roman"/>
          <w:sz w:val="24"/>
          <w:szCs w:val="24"/>
          <w:highlight w:val="lightGray"/>
        </w:rPr>
        <w:t>ló</w:t>
      </w:r>
      <w:proofErr w:type="gramEnd"/>
      <w:r w:rsidRPr="00F63199">
        <w:rPr>
          <w:rFonts w:ascii="Times New Roman" w:hAnsi="Times New Roman" w:cs="Times New Roman"/>
          <w:sz w:val="24"/>
          <w:szCs w:val="24"/>
          <w:highlight w:val="lightGray"/>
        </w:rPr>
        <w:t xml:space="preserve"> mint állat milyen kultikus jelentőséggel bír (ki lehet térni akár a honfoglalás korában jellemző lovas temetkezés szerepére, vagy a népmesehagyomány táltos figurájára is), s hogy általában „a szépség, erő, száguldás jelképeként, sokszor kozmikus, szakrális mitizáló vonatkozásrendszerrel” bír (</w:t>
      </w:r>
      <w:proofErr w:type="spellStart"/>
      <w:r w:rsidRPr="00F63199">
        <w:rPr>
          <w:rFonts w:ascii="Times New Roman" w:hAnsi="Times New Roman" w:cs="Times New Roman"/>
          <w:sz w:val="24"/>
          <w:szCs w:val="24"/>
          <w:highlight w:val="lightGray"/>
        </w:rPr>
        <w:t>Görömbei</w:t>
      </w:r>
      <w:proofErr w:type="spellEnd"/>
      <w:r w:rsidRPr="00F63199">
        <w:rPr>
          <w:rFonts w:ascii="Times New Roman" w:hAnsi="Times New Roman" w:cs="Times New Roman"/>
          <w:sz w:val="24"/>
          <w:szCs w:val="24"/>
          <w:highlight w:val="lightGray"/>
        </w:rPr>
        <w:t xml:space="preserve"> 350). A ló fájdalmát, szenvedését a címben lévő kicsinyítő képző a becéző alak által módosítja, az olvasónak a vers befogadása során akár a lovacska-Jézuska asszociációja is megképződhet, s így a gyermek, a kisded elvesztése felett érzett fájdalom szakrális s egyben személyes színezetet ölt. A mitikussá növelt szenvedésre a „kövéren kereng faromnál / mese és dögkeselyű / Anyatej muzsikál s tenger / füleimben örökös lárma” sorokat lehet példaként hozni. A </w:t>
      </w:r>
      <w:proofErr w:type="spellStart"/>
      <w:r w:rsidRPr="00F63199">
        <w:rPr>
          <w:rFonts w:ascii="Times New Roman" w:hAnsi="Times New Roman" w:cs="Times New Roman"/>
          <w:sz w:val="24"/>
          <w:szCs w:val="24"/>
          <w:highlight w:val="lightGray"/>
        </w:rPr>
        <w:t>prenatális</w:t>
      </w:r>
      <w:proofErr w:type="spellEnd"/>
      <w:r w:rsidRPr="00F63199">
        <w:rPr>
          <w:rFonts w:ascii="Times New Roman" w:hAnsi="Times New Roman" w:cs="Times New Roman"/>
          <w:sz w:val="24"/>
          <w:szCs w:val="24"/>
          <w:highlight w:val="lightGray"/>
        </w:rPr>
        <w:t xml:space="preserve"> lét természetessége kerül így majd szembe a technologizált világrenddel. </w:t>
      </w:r>
    </w:p>
    <w:p w14:paraId="5374EBE7" w14:textId="328FE752" w:rsidR="00490DFE" w:rsidRPr="00F63199" w:rsidRDefault="00490DFE" w:rsidP="00490DFE">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 xml:space="preserve">A d) feladatban kiemelt idézetek a testrészek általi tárgyiasítást, </w:t>
      </w:r>
      <w:proofErr w:type="spellStart"/>
      <w:r w:rsidRPr="00F63199">
        <w:rPr>
          <w:rFonts w:ascii="Times New Roman" w:hAnsi="Times New Roman" w:cs="Times New Roman"/>
          <w:sz w:val="24"/>
          <w:szCs w:val="24"/>
          <w:highlight w:val="lightGray"/>
        </w:rPr>
        <w:t>dehumanizálódást</w:t>
      </w:r>
      <w:proofErr w:type="spellEnd"/>
      <w:r w:rsidRPr="00F63199">
        <w:rPr>
          <w:rFonts w:ascii="Times New Roman" w:hAnsi="Times New Roman" w:cs="Times New Roman"/>
          <w:sz w:val="24"/>
          <w:szCs w:val="24"/>
          <w:highlight w:val="lightGray"/>
        </w:rPr>
        <w:t xml:space="preserve"> jelzik, a gépek emberek feletti eluralkodását. A búcsúzásban, a végső megnyugvás előtti szenvedésben, az ebből fakadó számvetés léthelyzetében összpontosul tehát a világmindenséggel való egyesülés lehetősége (az összetett metaforarendszer által). Ebben az összetett beszédhelyzetben a természetnek a civilizált, gépek uralta világgal szembeni életben maradási lehetőségei </w:t>
      </w:r>
      <w:proofErr w:type="spellStart"/>
      <w:r w:rsidRPr="00F63199">
        <w:rPr>
          <w:rFonts w:ascii="Times New Roman" w:hAnsi="Times New Roman" w:cs="Times New Roman"/>
          <w:sz w:val="24"/>
          <w:szCs w:val="24"/>
          <w:highlight w:val="lightGray"/>
        </w:rPr>
        <w:t>problematizálódnak</w:t>
      </w:r>
      <w:proofErr w:type="spellEnd"/>
      <w:r w:rsidRPr="00F63199">
        <w:rPr>
          <w:rFonts w:ascii="Times New Roman" w:hAnsi="Times New Roman" w:cs="Times New Roman"/>
          <w:sz w:val="24"/>
          <w:szCs w:val="24"/>
          <w:highlight w:val="lightGray"/>
        </w:rPr>
        <w:t xml:space="preserve">. </w:t>
      </w:r>
    </w:p>
    <w:p w14:paraId="47FCB1AB" w14:textId="77777777" w:rsidR="00490DFE" w:rsidRPr="00F63199" w:rsidRDefault="00490DFE" w:rsidP="00382E31">
      <w:pPr>
        <w:jc w:val="both"/>
        <w:rPr>
          <w:rFonts w:ascii="Times New Roman" w:hAnsi="Times New Roman" w:cs="Times New Roman"/>
          <w:b/>
          <w:bCs/>
          <w:sz w:val="24"/>
          <w:szCs w:val="24"/>
          <w:highlight w:val="lightGray"/>
          <w:u w:val="single"/>
        </w:rPr>
      </w:pPr>
    </w:p>
    <w:p w14:paraId="06B85C2C" w14:textId="77777777" w:rsidR="00490DFE" w:rsidRPr="00F63199" w:rsidRDefault="00490DFE" w:rsidP="00490DFE">
      <w:pPr>
        <w:jc w:val="both"/>
        <w:rPr>
          <w:rFonts w:ascii="Times New Roman" w:hAnsi="Times New Roman" w:cs="Times New Roman"/>
          <w:b/>
          <w:bCs/>
          <w:sz w:val="24"/>
          <w:szCs w:val="24"/>
          <w:highlight w:val="lightGray"/>
        </w:rPr>
      </w:pPr>
      <w:r w:rsidRPr="00F63199">
        <w:rPr>
          <w:rFonts w:ascii="Times New Roman" w:hAnsi="Times New Roman" w:cs="Times New Roman"/>
          <w:b/>
          <w:bCs/>
          <w:sz w:val="24"/>
          <w:szCs w:val="24"/>
          <w:highlight w:val="lightGray"/>
        </w:rPr>
        <w:t>B) csoport: A vers ellentétrendszere</w:t>
      </w:r>
    </w:p>
    <w:p w14:paraId="50811C93" w14:textId="77777777" w:rsidR="00F63199" w:rsidRPr="00F63199" w:rsidRDefault="00490DFE" w:rsidP="00490DFE">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 xml:space="preserve">A feladat megbeszélése során érdemes ráirányítani a diákok figyelmét arra, hogy a versben lévő ellentétek egy része univerzális síkon működik, a világmindenség egészét fogja át többek között a föld-ég ellentétpáron keresztül (pl. „sürgetik halálomat / égen és földön”, „sarló-nyakam lesarabol minden / csillagba tartó fohászt”), ezáltal a 17. szakasztól dominánsan megjelenő természeti és </w:t>
      </w:r>
      <w:proofErr w:type="spellStart"/>
      <w:r w:rsidRPr="00F63199">
        <w:rPr>
          <w:rFonts w:ascii="Times New Roman" w:hAnsi="Times New Roman" w:cs="Times New Roman"/>
          <w:sz w:val="24"/>
          <w:szCs w:val="24"/>
          <w:highlight w:val="lightGray"/>
        </w:rPr>
        <w:t>technizált</w:t>
      </w:r>
      <w:proofErr w:type="spellEnd"/>
      <w:r w:rsidRPr="00F63199">
        <w:rPr>
          <w:rFonts w:ascii="Times New Roman" w:hAnsi="Times New Roman" w:cs="Times New Roman"/>
          <w:sz w:val="24"/>
          <w:szCs w:val="24"/>
          <w:highlight w:val="lightGray"/>
        </w:rPr>
        <w:t xml:space="preserve"> világ közötti feszültség az „ember egyetemes </w:t>
      </w:r>
      <w:proofErr w:type="gramStart"/>
      <w:r w:rsidRPr="00F63199">
        <w:rPr>
          <w:rFonts w:ascii="Times New Roman" w:hAnsi="Times New Roman" w:cs="Times New Roman"/>
          <w:sz w:val="24"/>
          <w:szCs w:val="24"/>
          <w:highlight w:val="lightGray"/>
        </w:rPr>
        <w:t>létgondja”-</w:t>
      </w:r>
      <w:proofErr w:type="gramEnd"/>
      <w:r w:rsidRPr="00F63199">
        <w:rPr>
          <w:rFonts w:ascii="Times New Roman" w:hAnsi="Times New Roman" w:cs="Times New Roman"/>
          <w:sz w:val="24"/>
          <w:szCs w:val="24"/>
          <w:highlight w:val="lightGray"/>
        </w:rPr>
        <w:t>ként (</w:t>
      </w:r>
      <w:proofErr w:type="spellStart"/>
      <w:r w:rsidRPr="00F63199">
        <w:rPr>
          <w:rFonts w:ascii="Times New Roman" w:hAnsi="Times New Roman" w:cs="Times New Roman"/>
          <w:sz w:val="24"/>
          <w:szCs w:val="24"/>
          <w:highlight w:val="lightGray"/>
        </w:rPr>
        <w:t>Görömbei</w:t>
      </w:r>
      <w:proofErr w:type="spellEnd"/>
      <w:r w:rsidRPr="00F63199">
        <w:rPr>
          <w:rFonts w:ascii="Times New Roman" w:hAnsi="Times New Roman" w:cs="Times New Roman"/>
          <w:sz w:val="24"/>
          <w:szCs w:val="24"/>
          <w:highlight w:val="lightGray"/>
        </w:rPr>
        <w:t xml:space="preserve"> 359) olvasható. A szubjektív és az egyetemes síkok mellett nemzeti vonatkozással bírnak a pl. a „már nem is életet: zászlót zabálok” vagy a „s csak az ország abrosza világol / akár az aszály” sorok. </w:t>
      </w:r>
    </w:p>
    <w:p w14:paraId="0ED51002" w14:textId="65B79FFA" w:rsidR="00490DFE" w:rsidRPr="00F63199" w:rsidRDefault="00490DFE" w:rsidP="00490DFE">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 xml:space="preserve">A beszélő a halál előtti utolsó szenvedés során a fent-lent, bent-kint, kicsi-nagy, stb. ellentéteken keresztül a világmindenség egészét érzékeli, egyetemes problémákat rögzít, s egyben a világmindenség egészétől </w:t>
      </w:r>
      <w:proofErr w:type="gramStart"/>
      <w:r w:rsidRPr="00F63199">
        <w:rPr>
          <w:rFonts w:ascii="Times New Roman" w:hAnsi="Times New Roman" w:cs="Times New Roman"/>
          <w:sz w:val="24"/>
          <w:szCs w:val="24"/>
          <w:highlight w:val="lightGray"/>
        </w:rPr>
        <w:t>vesz búcsút</w:t>
      </w:r>
      <w:proofErr w:type="gramEnd"/>
      <w:r w:rsidRPr="00F63199">
        <w:rPr>
          <w:rFonts w:ascii="Times New Roman" w:hAnsi="Times New Roman" w:cs="Times New Roman"/>
          <w:sz w:val="24"/>
          <w:szCs w:val="24"/>
          <w:highlight w:val="lightGray"/>
        </w:rPr>
        <w:t>. A lovacska halála a természeti kultúra jelképeként (</w:t>
      </w:r>
      <w:proofErr w:type="spellStart"/>
      <w:r w:rsidRPr="00F63199">
        <w:rPr>
          <w:rFonts w:ascii="Times New Roman" w:hAnsi="Times New Roman" w:cs="Times New Roman"/>
          <w:sz w:val="24"/>
          <w:szCs w:val="24"/>
          <w:highlight w:val="lightGray"/>
        </w:rPr>
        <w:t>Görömbei</w:t>
      </w:r>
      <w:proofErr w:type="spellEnd"/>
      <w:r w:rsidRPr="00F63199">
        <w:rPr>
          <w:rFonts w:ascii="Times New Roman" w:hAnsi="Times New Roman" w:cs="Times New Roman"/>
          <w:sz w:val="24"/>
          <w:szCs w:val="24"/>
          <w:highlight w:val="lightGray"/>
        </w:rPr>
        <w:t xml:space="preserve"> 352) egyben ennek a természeti, ember által nem uralt világnak és értékrendszernek az elmúlása is. </w:t>
      </w:r>
      <w:proofErr w:type="spellStart"/>
      <w:r w:rsidRPr="00F63199">
        <w:rPr>
          <w:rFonts w:ascii="Times New Roman" w:hAnsi="Times New Roman" w:cs="Times New Roman"/>
          <w:sz w:val="24"/>
          <w:szCs w:val="24"/>
          <w:highlight w:val="lightGray"/>
        </w:rPr>
        <w:t>Görömbei</w:t>
      </w:r>
      <w:proofErr w:type="spellEnd"/>
      <w:r w:rsidRPr="00F63199">
        <w:rPr>
          <w:rFonts w:ascii="Times New Roman" w:hAnsi="Times New Roman" w:cs="Times New Roman"/>
          <w:sz w:val="24"/>
          <w:szCs w:val="24"/>
          <w:highlight w:val="lightGray"/>
        </w:rPr>
        <w:t xml:space="preserve"> jelzi, hogy a vers mindezek ellenére mégsem tekinthető allegóriának, szimbólumba hajló képei elutasítják a pontos megfeleltethetőség lehetőségét (</w:t>
      </w:r>
      <w:proofErr w:type="spellStart"/>
      <w:r w:rsidRPr="00F63199">
        <w:rPr>
          <w:rFonts w:ascii="Times New Roman" w:hAnsi="Times New Roman" w:cs="Times New Roman"/>
          <w:sz w:val="24"/>
          <w:szCs w:val="24"/>
          <w:highlight w:val="lightGray"/>
        </w:rPr>
        <w:t>Görömbei</w:t>
      </w:r>
      <w:proofErr w:type="spellEnd"/>
      <w:r w:rsidRPr="00F63199">
        <w:rPr>
          <w:rFonts w:ascii="Times New Roman" w:hAnsi="Times New Roman" w:cs="Times New Roman"/>
          <w:sz w:val="24"/>
          <w:szCs w:val="24"/>
          <w:highlight w:val="lightGray"/>
        </w:rPr>
        <w:t xml:space="preserve"> 355). </w:t>
      </w:r>
    </w:p>
    <w:p w14:paraId="02579531" w14:textId="77777777" w:rsidR="00490DFE" w:rsidRPr="00F63199" w:rsidRDefault="00490DFE" w:rsidP="00382E31">
      <w:pPr>
        <w:jc w:val="both"/>
        <w:rPr>
          <w:rFonts w:ascii="Times New Roman" w:hAnsi="Times New Roman" w:cs="Times New Roman"/>
          <w:b/>
          <w:bCs/>
          <w:sz w:val="24"/>
          <w:szCs w:val="24"/>
          <w:highlight w:val="lightGray"/>
          <w:u w:val="single"/>
        </w:rPr>
      </w:pPr>
    </w:p>
    <w:p w14:paraId="5595B40A" w14:textId="77777777" w:rsidR="00490DFE" w:rsidRPr="00F63199" w:rsidRDefault="00490DFE" w:rsidP="00490DFE">
      <w:pPr>
        <w:jc w:val="both"/>
        <w:rPr>
          <w:rFonts w:ascii="Times New Roman" w:hAnsi="Times New Roman" w:cs="Times New Roman"/>
          <w:b/>
          <w:bCs/>
          <w:sz w:val="24"/>
          <w:szCs w:val="24"/>
          <w:highlight w:val="lightGray"/>
        </w:rPr>
      </w:pPr>
      <w:r w:rsidRPr="00F63199">
        <w:rPr>
          <w:rFonts w:ascii="Times New Roman" w:hAnsi="Times New Roman" w:cs="Times New Roman"/>
          <w:b/>
          <w:bCs/>
          <w:sz w:val="24"/>
          <w:szCs w:val="24"/>
          <w:highlight w:val="lightGray"/>
        </w:rPr>
        <w:t>C) csoport: Látomásos és apokaliptikus képalkotás</w:t>
      </w:r>
    </w:p>
    <w:p w14:paraId="68D2EE07" w14:textId="77777777" w:rsidR="00F63199" w:rsidRPr="00F63199" w:rsidRDefault="00F63199" w:rsidP="00F63199">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 xml:space="preserve">A C) csoport feladatai egy hétköznapi jelenségen, a halálközeli helyzetekhez köthető hallucinációkon keresztül közelítenek az apokaliptikus képalkotás sajátosságaihoz. A versben </w:t>
      </w:r>
      <w:r w:rsidRPr="00F63199">
        <w:rPr>
          <w:rFonts w:ascii="Times New Roman" w:hAnsi="Times New Roman" w:cs="Times New Roman"/>
          <w:sz w:val="24"/>
          <w:szCs w:val="24"/>
          <w:highlight w:val="lightGray"/>
        </w:rPr>
        <w:lastRenderedPageBreak/>
        <w:t xml:space="preserve">keveredő, burjánzó érzékszervi hatások (pl. a 9. szakaszban lévő hangképletek vagy a verset átszövő fehér, piros, kék, viola színei), az érzelmi felfokozottság, a központozás hiányából is fakadó tagmondathalmozások, a mondatrészhalmozások, a költői szóalkotások (lásd ehhez a </w:t>
      </w:r>
      <w:proofErr w:type="spellStart"/>
      <w:r w:rsidRPr="00F63199">
        <w:rPr>
          <w:rFonts w:ascii="Times New Roman" w:hAnsi="Times New Roman" w:cs="Times New Roman"/>
          <w:sz w:val="24"/>
          <w:szCs w:val="24"/>
          <w:highlight w:val="lightGray"/>
        </w:rPr>
        <w:t>ráhangolódó</w:t>
      </w:r>
      <w:proofErr w:type="spellEnd"/>
      <w:r w:rsidRPr="00F63199">
        <w:rPr>
          <w:rFonts w:ascii="Times New Roman" w:hAnsi="Times New Roman" w:cs="Times New Roman"/>
          <w:sz w:val="24"/>
          <w:szCs w:val="24"/>
          <w:highlight w:val="lightGray"/>
        </w:rPr>
        <w:t xml:space="preserve"> feladatot), az egymástól </w:t>
      </w:r>
      <w:proofErr w:type="spellStart"/>
      <w:r w:rsidRPr="00F63199">
        <w:rPr>
          <w:rFonts w:ascii="Times New Roman" w:hAnsi="Times New Roman" w:cs="Times New Roman"/>
          <w:sz w:val="24"/>
          <w:szCs w:val="24"/>
          <w:highlight w:val="lightGray"/>
        </w:rPr>
        <w:t>jelentéstanilag</w:t>
      </w:r>
      <w:proofErr w:type="spellEnd"/>
      <w:r w:rsidRPr="00F63199">
        <w:rPr>
          <w:rFonts w:ascii="Times New Roman" w:hAnsi="Times New Roman" w:cs="Times New Roman"/>
          <w:sz w:val="24"/>
          <w:szCs w:val="24"/>
          <w:highlight w:val="lightGray"/>
        </w:rPr>
        <w:t xml:space="preserve"> távol eső képek összekapcsolása mind a versnyelv látomásos jellegét erősítik. A diákok a Jelenések könyvét vagy Vörösmarty Mihály romantikus látomásköltészetét is hozhatják tanult példaként a d) feladathoz. A vers a benne lévő képek álomszerűségéből, a reális világtól való elszakadásából fakadóan szürrealista vonásokkal bír, de a képek nem pusztán szabad asszociációk, illetve morális vonatkozással is bírnak, többek között ezek miatt sem tekinthető tisztán szürrealista versnek. </w:t>
      </w:r>
    </w:p>
    <w:p w14:paraId="7F027794" w14:textId="77777777" w:rsidR="00F63199" w:rsidRPr="00F63199" w:rsidRDefault="00F63199" w:rsidP="00F63199">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 xml:space="preserve">A beszélő a vers több pontján mintha kívülről nézne önmagára (pl. „megérzem […] / a vérbuborékos Krisztust”, „s már </w:t>
      </w:r>
      <w:proofErr w:type="gramStart"/>
      <w:r w:rsidRPr="00F63199">
        <w:rPr>
          <w:rFonts w:ascii="Times New Roman" w:hAnsi="Times New Roman" w:cs="Times New Roman"/>
          <w:sz w:val="24"/>
          <w:szCs w:val="24"/>
          <w:highlight w:val="lightGray"/>
        </w:rPr>
        <w:t>darabolnák</w:t>
      </w:r>
      <w:proofErr w:type="gramEnd"/>
      <w:r w:rsidRPr="00F63199">
        <w:rPr>
          <w:rFonts w:ascii="Times New Roman" w:hAnsi="Times New Roman" w:cs="Times New Roman"/>
          <w:sz w:val="24"/>
          <w:szCs w:val="24"/>
          <w:highlight w:val="lightGray"/>
        </w:rPr>
        <w:t xml:space="preserve"> életemet így: / itt a bőr, itt a hús, itt a csont”), a perspektívaváltás következtében – a többi feladatban is jelzett módon – a beszélő nem pusztán a ló, hanem az ember, a mindenkori ember, a modern világ embere is, amely pusztán szemlélni tudja saját szenvedését, a gépek uralmát, a természeti rend eltűnését. A verset átszövő Krisztus-motívumok felerősítik e szenvedéstörténetet, illetve </w:t>
      </w:r>
      <w:proofErr w:type="spellStart"/>
      <w:r w:rsidRPr="00F63199">
        <w:rPr>
          <w:rFonts w:ascii="Times New Roman" w:hAnsi="Times New Roman" w:cs="Times New Roman"/>
          <w:sz w:val="24"/>
          <w:szCs w:val="24"/>
          <w:highlight w:val="lightGray"/>
        </w:rPr>
        <w:t>problematizálják</w:t>
      </w:r>
      <w:proofErr w:type="spellEnd"/>
      <w:r w:rsidRPr="00F63199">
        <w:rPr>
          <w:rFonts w:ascii="Times New Roman" w:hAnsi="Times New Roman" w:cs="Times New Roman"/>
          <w:sz w:val="24"/>
          <w:szCs w:val="24"/>
          <w:highlight w:val="lightGray"/>
        </w:rPr>
        <w:t xml:space="preserve"> annak a kérdését, hogy a vers világképe megengedi-e a jövőbeni feltámadást, ha a vers vége a hó motívumán keresztül egyfajta </w:t>
      </w:r>
      <w:proofErr w:type="spellStart"/>
      <w:r w:rsidRPr="00F63199">
        <w:rPr>
          <w:rFonts w:ascii="Times New Roman" w:hAnsi="Times New Roman" w:cs="Times New Roman"/>
          <w:sz w:val="24"/>
          <w:szCs w:val="24"/>
          <w:highlight w:val="lightGray"/>
        </w:rPr>
        <w:t>ciklikusságot</w:t>
      </w:r>
      <w:proofErr w:type="spellEnd"/>
      <w:r w:rsidRPr="00F63199">
        <w:rPr>
          <w:rFonts w:ascii="Times New Roman" w:hAnsi="Times New Roman" w:cs="Times New Roman"/>
          <w:sz w:val="24"/>
          <w:szCs w:val="24"/>
          <w:highlight w:val="lightGray"/>
        </w:rPr>
        <w:t xml:space="preserve"> sugallnak. </w:t>
      </w:r>
    </w:p>
    <w:p w14:paraId="3BB6E27B" w14:textId="77777777" w:rsidR="00F63199" w:rsidRPr="00F63199" w:rsidRDefault="00F63199" w:rsidP="00490DFE">
      <w:pPr>
        <w:jc w:val="both"/>
        <w:rPr>
          <w:rFonts w:ascii="Times New Roman" w:hAnsi="Times New Roman" w:cs="Times New Roman"/>
          <w:b/>
          <w:bCs/>
          <w:sz w:val="24"/>
          <w:szCs w:val="24"/>
          <w:highlight w:val="lightGray"/>
        </w:rPr>
      </w:pPr>
    </w:p>
    <w:p w14:paraId="13952CAB" w14:textId="627EF62C" w:rsidR="00490DFE" w:rsidRPr="00F63199" w:rsidRDefault="00490DFE" w:rsidP="00490DFE">
      <w:pPr>
        <w:jc w:val="both"/>
        <w:rPr>
          <w:rFonts w:ascii="Times New Roman" w:hAnsi="Times New Roman" w:cs="Times New Roman"/>
          <w:b/>
          <w:bCs/>
          <w:sz w:val="24"/>
          <w:szCs w:val="24"/>
          <w:highlight w:val="lightGray"/>
        </w:rPr>
      </w:pPr>
      <w:r w:rsidRPr="00F63199">
        <w:rPr>
          <w:rFonts w:ascii="Times New Roman" w:hAnsi="Times New Roman" w:cs="Times New Roman"/>
          <w:b/>
          <w:bCs/>
          <w:sz w:val="24"/>
          <w:szCs w:val="24"/>
          <w:highlight w:val="lightGray"/>
        </w:rPr>
        <w:t xml:space="preserve">D) csoport: A vers formai sajátosságai, a hó motívuma </w:t>
      </w:r>
    </w:p>
    <w:p w14:paraId="373F255C" w14:textId="77777777" w:rsidR="00F63199" w:rsidRPr="00F63199" w:rsidRDefault="00F63199" w:rsidP="00F63199">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A rövidebb sorokra, valamint szakaszokra tördelésnek több hozadéka, jelentést formáló szerepe is van. Bár a versben hiányos a központozás, a versszakok kezdőpontját nagybetűk jelzik. A versszakokra tagolás meg-megtöri „a panasz és a vád ritmusélményt teremtő, olykor fokozó, olykor ellenpontozó áradását” (</w:t>
      </w:r>
      <w:proofErr w:type="spellStart"/>
      <w:r w:rsidRPr="00F63199">
        <w:rPr>
          <w:rFonts w:ascii="Times New Roman" w:hAnsi="Times New Roman" w:cs="Times New Roman"/>
          <w:sz w:val="24"/>
          <w:szCs w:val="24"/>
          <w:highlight w:val="lightGray"/>
        </w:rPr>
        <w:t>Görömbei</w:t>
      </w:r>
      <w:proofErr w:type="spellEnd"/>
      <w:r w:rsidRPr="00F63199">
        <w:rPr>
          <w:rFonts w:ascii="Times New Roman" w:hAnsi="Times New Roman" w:cs="Times New Roman"/>
          <w:sz w:val="24"/>
          <w:szCs w:val="24"/>
          <w:highlight w:val="lightGray"/>
        </w:rPr>
        <w:t xml:space="preserve"> 359), és formai szempontból a haláltusa természetéből fakadó szaggatottságát, a ló zihálását, remegését tükrözi vissza. A „Jaj” indulatszók sorkezdő pozícióba kerülése a vers több pontján ezt az agonizálást erősíti, miként a tagmondatok vesszőkkel való tagolásának és a mondatvégi írásjeleknek a hiánya is. Az értelmezés elbizonytalanítása hozzájárul a beszélő személyének a kérdésességéhez is, de a létértelmezési szintek egymásra vetüléséhez is. </w:t>
      </w:r>
    </w:p>
    <w:p w14:paraId="5F2C6BEA" w14:textId="71406088" w:rsidR="00490DFE" w:rsidRPr="00F63199" w:rsidRDefault="00F63199" w:rsidP="00382E31">
      <w:pPr>
        <w:jc w:val="both"/>
        <w:rPr>
          <w:rFonts w:ascii="Times New Roman" w:hAnsi="Times New Roman" w:cs="Times New Roman"/>
          <w:sz w:val="24"/>
          <w:szCs w:val="24"/>
        </w:rPr>
      </w:pPr>
      <w:r w:rsidRPr="00F63199">
        <w:rPr>
          <w:rFonts w:ascii="Times New Roman" w:hAnsi="Times New Roman" w:cs="Times New Roman"/>
          <w:sz w:val="24"/>
          <w:szCs w:val="24"/>
          <w:highlight w:val="lightGray"/>
        </w:rPr>
        <w:t xml:space="preserve">A versszakok megléte kiemeli a vers motivikus rendszerét is, így például a hó motívumának keretjellegére is ráirányítja a befogadói figyelmet. A vers elején a hó még a tisztaság, megtisztulás lehetőségének jelentését hordozza, később a fehér szín a vér pirosságával színeződik át („szédítő vérillatot / csimpaszkodó piros szirmot”), hogy végül a Nagy László-lírában, illetve a </w:t>
      </w:r>
      <w:r w:rsidRPr="00F63199">
        <w:rPr>
          <w:rFonts w:ascii="Times New Roman" w:hAnsi="Times New Roman" w:cs="Times New Roman"/>
          <w:i/>
          <w:iCs/>
          <w:sz w:val="24"/>
          <w:szCs w:val="24"/>
          <w:highlight w:val="lightGray"/>
        </w:rPr>
        <w:t>Himnusz minden időben</w:t>
      </w:r>
      <w:r w:rsidRPr="00F63199">
        <w:rPr>
          <w:rFonts w:ascii="Times New Roman" w:hAnsi="Times New Roman" w:cs="Times New Roman"/>
          <w:sz w:val="24"/>
          <w:szCs w:val="24"/>
          <w:highlight w:val="lightGray"/>
        </w:rPr>
        <w:t xml:space="preserve"> c. kötetben oly jellemző (</w:t>
      </w:r>
      <w:proofErr w:type="spellStart"/>
      <w:r w:rsidRPr="00F63199">
        <w:rPr>
          <w:rFonts w:ascii="Times New Roman" w:hAnsi="Times New Roman" w:cs="Times New Roman"/>
          <w:sz w:val="24"/>
          <w:szCs w:val="24"/>
          <w:highlight w:val="lightGray"/>
        </w:rPr>
        <w:t>Tolcsvai</w:t>
      </w:r>
      <w:proofErr w:type="spellEnd"/>
      <w:r w:rsidRPr="00F63199">
        <w:rPr>
          <w:rFonts w:ascii="Times New Roman" w:hAnsi="Times New Roman" w:cs="Times New Roman"/>
          <w:sz w:val="24"/>
          <w:szCs w:val="24"/>
          <w:highlight w:val="lightGray"/>
        </w:rPr>
        <w:t xml:space="preserve"> 105) harmadik színben, a halál képzetkörét idéző feketében semmisüljön meg a hó-hamu azonosítás által. „A hóesés ez újbóli láttatásában már benne foglaltatik a versben ábrázolt küzdelem minden tanulsága és a bizonyossággá ért felismerés, hogy a hóhullással </w:t>
      </w:r>
      <w:proofErr w:type="spellStart"/>
      <w:r w:rsidRPr="00F63199">
        <w:rPr>
          <w:rFonts w:ascii="Times New Roman" w:hAnsi="Times New Roman" w:cs="Times New Roman"/>
          <w:sz w:val="24"/>
          <w:szCs w:val="24"/>
          <w:highlight w:val="lightGray"/>
        </w:rPr>
        <w:t>jelképiesített</w:t>
      </w:r>
      <w:proofErr w:type="spellEnd"/>
      <w:r w:rsidRPr="00F63199">
        <w:rPr>
          <w:rFonts w:ascii="Times New Roman" w:hAnsi="Times New Roman" w:cs="Times New Roman"/>
          <w:sz w:val="24"/>
          <w:szCs w:val="24"/>
          <w:highlight w:val="lightGray"/>
        </w:rPr>
        <w:t xml:space="preserve"> természet sem adhat menedéket” (</w:t>
      </w:r>
      <w:proofErr w:type="spellStart"/>
      <w:r w:rsidRPr="00F63199">
        <w:rPr>
          <w:rFonts w:ascii="Times New Roman" w:hAnsi="Times New Roman" w:cs="Times New Roman"/>
          <w:sz w:val="24"/>
          <w:szCs w:val="24"/>
          <w:highlight w:val="lightGray"/>
        </w:rPr>
        <w:t>Keresztury</w:t>
      </w:r>
      <w:proofErr w:type="spellEnd"/>
      <w:r w:rsidRPr="00F63199">
        <w:rPr>
          <w:rFonts w:ascii="Times New Roman" w:hAnsi="Times New Roman" w:cs="Times New Roman"/>
          <w:sz w:val="24"/>
          <w:szCs w:val="24"/>
          <w:highlight w:val="lightGray"/>
        </w:rPr>
        <w:t xml:space="preserve"> Tibor 57).</w:t>
      </w:r>
    </w:p>
    <w:p w14:paraId="72025D92" w14:textId="77777777" w:rsidR="00490DFE" w:rsidRDefault="00490DFE" w:rsidP="00382E31">
      <w:pPr>
        <w:jc w:val="both"/>
        <w:rPr>
          <w:rFonts w:ascii="Times New Roman" w:hAnsi="Times New Roman" w:cs="Times New Roman"/>
          <w:b/>
          <w:bCs/>
          <w:sz w:val="24"/>
          <w:szCs w:val="24"/>
          <w:u w:val="single"/>
        </w:rPr>
      </w:pPr>
    </w:p>
    <w:p w14:paraId="3147A078" w14:textId="77777777" w:rsidR="00490DFE" w:rsidRPr="00490DFE" w:rsidRDefault="00490DFE" w:rsidP="00490DFE">
      <w:pPr>
        <w:jc w:val="both"/>
        <w:rPr>
          <w:rFonts w:ascii="Times New Roman" w:hAnsi="Times New Roman" w:cs="Times New Roman"/>
          <w:b/>
          <w:bCs/>
          <w:sz w:val="24"/>
          <w:szCs w:val="24"/>
        </w:rPr>
      </w:pPr>
      <w:r w:rsidRPr="00490DFE">
        <w:rPr>
          <w:rFonts w:ascii="Times New Roman" w:hAnsi="Times New Roman" w:cs="Times New Roman"/>
          <w:b/>
          <w:bCs/>
          <w:sz w:val="24"/>
          <w:szCs w:val="24"/>
        </w:rPr>
        <w:t>II. Jelentésteremtés</w:t>
      </w:r>
    </w:p>
    <w:p w14:paraId="50A4BB97" w14:textId="23E3F882" w:rsidR="00382E31" w:rsidRPr="00285C0E" w:rsidRDefault="00382E31" w:rsidP="00382E31">
      <w:pPr>
        <w:jc w:val="both"/>
        <w:rPr>
          <w:rFonts w:ascii="Times New Roman" w:hAnsi="Times New Roman" w:cs="Times New Roman"/>
          <w:b/>
          <w:bCs/>
          <w:sz w:val="24"/>
          <w:szCs w:val="24"/>
        </w:rPr>
      </w:pPr>
      <w:r w:rsidRPr="00285C0E">
        <w:rPr>
          <w:rFonts w:ascii="Times New Roman" w:hAnsi="Times New Roman" w:cs="Times New Roman"/>
          <w:b/>
          <w:bCs/>
          <w:sz w:val="24"/>
          <w:szCs w:val="24"/>
        </w:rPr>
        <w:t>1. Versolvasás</w:t>
      </w:r>
    </w:p>
    <w:p w14:paraId="5ABD79F4" w14:textId="77777777" w:rsidR="00382E31" w:rsidRPr="00285C0E" w:rsidRDefault="00382E31" w:rsidP="00382E31">
      <w:pPr>
        <w:jc w:val="both"/>
        <w:rPr>
          <w:rFonts w:ascii="Times New Roman" w:hAnsi="Times New Roman" w:cs="Times New Roman"/>
          <w:sz w:val="24"/>
          <w:szCs w:val="24"/>
        </w:rPr>
      </w:pPr>
      <w:r w:rsidRPr="00285C0E">
        <w:rPr>
          <w:rFonts w:ascii="Times New Roman" w:hAnsi="Times New Roman" w:cs="Times New Roman"/>
          <w:sz w:val="24"/>
          <w:szCs w:val="24"/>
        </w:rPr>
        <w:t xml:space="preserve">Hallgassátok meg Nagy László </w:t>
      </w:r>
      <w:r w:rsidRPr="00285C0E">
        <w:rPr>
          <w:rFonts w:ascii="Times New Roman" w:hAnsi="Times New Roman" w:cs="Times New Roman"/>
          <w:i/>
          <w:iCs/>
          <w:sz w:val="24"/>
          <w:szCs w:val="24"/>
        </w:rPr>
        <w:t>Búcsúzik a lovacska</w:t>
      </w:r>
      <w:r w:rsidRPr="00285C0E">
        <w:rPr>
          <w:rFonts w:ascii="Times New Roman" w:hAnsi="Times New Roman" w:cs="Times New Roman"/>
          <w:sz w:val="24"/>
          <w:szCs w:val="24"/>
        </w:rPr>
        <w:t xml:space="preserve"> című versét!</w:t>
      </w:r>
      <w:r>
        <w:rPr>
          <w:rFonts w:ascii="Times New Roman" w:hAnsi="Times New Roman" w:cs="Times New Roman"/>
          <w:sz w:val="24"/>
          <w:szCs w:val="24"/>
        </w:rPr>
        <w:t xml:space="preserve"> Mennyiben teljesültek a verssel kapcsolatos előzetes elvárásaitok?</w:t>
      </w:r>
    </w:p>
    <w:p w14:paraId="31FC6746" w14:textId="77777777" w:rsidR="00382E31" w:rsidRDefault="00382E31" w:rsidP="00382E31">
      <w:pPr>
        <w:jc w:val="both"/>
        <w:rPr>
          <w:rFonts w:ascii="Times New Roman" w:hAnsi="Times New Roman" w:cs="Times New Roman"/>
          <w:b/>
          <w:bCs/>
          <w:sz w:val="24"/>
          <w:szCs w:val="24"/>
          <w:u w:val="single"/>
        </w:rPr>
      </w:pPr>
    </w:p>
    <w:p w14:paraId="3B12B5E8" w14:textId="77777777" w:rsidR="00382E31" w:rsidRPr="00285C0E" w:rsidRDefault="00382E31" w:rsidP="00382E31">
      <w:pPr>
        <w:jc w:val="both"/>
        <w:rPr>
          <w:rFonts w:ascii="Times New Roman" w:hAnsi="Times New Roman" w:cs="Times New Roman"/>
          <w:b/>
          <w:bCs/>
          <w:sz w:val="24"/>
          <w:szCs w:val="24"/>
        </w:rPr>
      </w:pPr>
      <w:r w:rsidRPr="00285C0E">
        <w:rPr>
          <w:rFonts w:ascii="Times New Roman" w:hAnsi="Times New Roman" w:cs="Times New Roman"/>
          <w:b/>
          <w:bCs/>
          <w:sz w:val="24"/>
          <w:szCs w:val="24"/>
        </w:rPr>
        <w:t>2. A vers értelmezése csoportmunkában</w:t>
      </w:r>
    </w:p>
    <w:p w14:paraId="57D95813" w14:textId="77777777" w:rsidR="00382E31" w:rsidRPr="004F2514" w:rsidRDefault="00382E31" w:rsidP="00382E31">
      <w:pPr>
        <w:jc w:val="both"/>
        <w:rPr>
          <w:rFonts w:ascii="Times New Roman" w:hAnsi="Times New Roman" w:cs="Times New Roman"/>
          <w:b/>
          <w:bCs/>
          <w:sz w:val="24"/>
          <w:szCs w:val="24"/>
        </w:rPr>
      </w:pPr>
      <w:r w:rsidRPr="004F2514">
        <w:rPr>
          <w:rFonts w:ascii="Times New Roman" w:hAnsi="Times New Roman" w:cs="Times New Roman"/>
          <w:b/>
          <w:bCs/>
          <w:sz w:val="24"/>
          <w:szCs w:val="24"/>
        </w:rPr>
        <w:t>A) csoport: A versbeszélő, a vers metaforarendszere</w:t>
      </w:r>
    </w:p>
    <w:p w14:paraId="4814C617" w14:textId="27E81509"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1. </w:t>
      </w:r>
      <w:r w:rsidR="00382E31" w:rsidRPr="004F2514">
        <w:rPr>
          <w:rFonts w:ascii="Times New Roman" w:hAnsi="Times New Roman" w:cs="Times New Roman"/>
          <w:sz w:val="24"/>
          <w:szCs w:val="24"/>
        </w:rPr>
        <w:t xml:space="preserve">Vizsgáljátok meg az alábbi képen az ember és a ló ábrázolásának hasonlóságait, különbségeit! (Néhány lehetséges szempont: beállítás, színek, arckifejezés, ábrázolt testrészek.) </w:t>
      </w:r>
    </w:p>
    <w:p w14:paraId="60003D7D" w14:textId="77777777" w:rsidR="00382E31" w:rsidRPr="004F2514" w:rsidRDefault="00382E31" w:rsidP="00382E31">
      <w:pPr>
        <w:jc w:val="center"/>
        <w:rPr>
          <w:rFonts w:ascii="Times New Roman" w:hAnsi="Times New Roman" w:cs="Times New Roman"/>
          <w:sz w:val="24"/>
          <w:szCs w:val="24"/>
        </w:rPr>
      </w:pPr>
      <w:r w:rsidRPr="004F2514">
        <w:rPr>
          <w:rFonts w:ascii="Times New Roman" w:hAnsi="Times New Roman" w:cs="Times New Roman"/>
          <w:noProof/>
          <w:sz w:val="24"/>
          <w:szCs w:val="24"/>
        </w:rPr>
        <w:drawing>
          <wp:inline distT="0" distB="0" distL="0" distR="0" wp14:anchorId="63C36C03" wp14:editId="5B139930">
            <wp:extent cx="2219325" cy="3533051"/>
            <wp:effectExtent l="0" t="0" r="0" b="0"/>
            <wp:docPr id="1296425003" name="Kép 2" descr="A képen vázlat, rajz, Gyermekrajz, Műalkotá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38443" name="Kép 2" descr="A képen vázlat, rajz, Gyermekrajz, Műalkotás látható&#10;&#10;Előfordulhat, hogy a mesterséges intelligencia által létrehozott tartalom helytele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6380" cy="3544283"/>
                    </a:xfrm>
                    <a:prstGeom prst="rect">
                      <a:avLst/>
                    </a:prstGeom>
                    <a:noFill/>
                    <a:ln>
                      <a:noFill/>
                    </a:ln>
                  </pic:spPr>
                </pic:pic>
              </a:graphicData>
            </a:graphic>
          </wp:inline>
        </w:drawing>
      </w:r>
    </w:p>
    <w:p w14:paraId="0443DC26" w14:textId="16D08FA2"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2. </w:t>
      </w:r>
      <w:r w:rsidR="00382E31" w:rsidRPr="004F2514">
        <w:rPr>
          <w:rFonts w:ascii="Times New Roman" w:hAnsi="Times New Roman" w:cs="Times New Roman"/>
          <w:sz w:val="24"/>
          <w:szCs w:val="24"/>
        </w:rPr>
        <w:t>Kapcsoljatok a fenti képhez konkrét idézeteket a versből!</w:t>
      </w:r>
    </w:p>
    <w:p w14:paraId="3A615B52" w14:textId="58890C8A"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3. </w:t>
      </w:r>
      <w:r w:rsidR="00382E31" w:rsidRPr="002255C9">
        <w:rPr>
          <w:rFonts w:ascii="Times New Roman" w:hAnsi="Times New Roman" w:cs="Times New Roman"/>
          <w:sz w:val="24"/>
          <w:szCs w:val="24"/>
        </w:rPr>
        <w:t>Gyűjtsetek ki a versből olyan részleteket, amelyek csak egy lóra vonatkozhatnak, majd olyanokat is, amelyek lóra és emberre egyaránt! Milyen nyelvi megoldások segítik a versben ezt az elbizonytalanítást?</w:t>
      </w:r>
      <w:r w:rsidR="00382E31" w:rsidRPr="004F2514">
        <w:rPr>
          <w:rFonts w:ascii="Times New Roman" w:hAnsi="Times New Roman" w:cs="Times New Roman"/>
          <w:sz w:val="24"/>
          <w:szCs w:val="24"/>
        </w:rPr>
        <w:t xml:space="preserve"> </w:t>
      </w:r>
    </w:p>
    <w:p w14:paraId="43F93780" w14:textId="5FE121AA"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4. </w:t>
      </w:r>
      <w:r w:rsidR="00382E31" w:rsidRPr="004F2514">
        <w:rPr>
          <w:rFonts w:ascii="Times New Roman" w:hAnsi="Times New Roman" w:cs="Times New Roman"/>
          <w:sz w:val="24"/>
          <w:szCs w:val="24"/>
        </w:rPr>
        <w:t>Mi a közös az alábbi részletekben? Mihez válik hasonlatossá a beszélő? Hogyan épülnek fel a lenti metaforák? Gyűjtsetek további példákat!</w:t>
      </w:r>
    </w:p>
    <w:p w14:paraId="4AD2F3C1" w14:textId="77777777" w:rsidR="00382E31" w:rsidRPr="004F2514" w:rsidRDefault="00382E31" w:rsidP="00382E31">
      <w:pPr>
        <w:pStyle w:val="Listaszerbekezds"/>
        <w:numPr>
          <w:ilvl w:val="0"/>
          <w:numId w:val="1"/>
        </w:numPr>
        <w:jc w:val="both"/>
        <w:rPr>
          <w:rFonts w:ascii="Times New Roman" w:hAnsi="Times New Roman" w:cs="Times New Roman"/>
          <w:sz w:val="24"/>
          <w:szCs w:val="24"/>
        </w:rPr>
      </w:pPr>
      <w:r w:rsidRPr="004F2514">
        <w:rPr>
          <w:rFonts w:ascii="Times New Roman" w:hAnsi="Times New Roman" w:cs="Times New Roman"/>
          <w:sz w:val="24"/>
          <w:szCs w:val="24"/>
        </w:rPr>
        <w:t>„vértavak habverője a lábam”</w:t>
      </w:r>
    </w:p>
    <w:p w14:paraId="19DE0D2E" w14:textId="77777777" w:rsidR="00382E31" w:rsidRPr="004F2514" w:rsidRDefault="00382E31" w:rsidP="00382E31">
      <w:pPr>
        <w:pStyle w:val="Listaszerbekezds"/>
        <w:numPr>
          <w:ilvl w:val="0"/>
          <w:numId w:val="1"/>
        </w:numPr>
        <w:jc w:val="both"/>
        <w:rPr>
          <w:rFonts w:ascii="Times New Roman" w:hAnsi="Times New Roman" w:cs="Times New Roman"/>
          <w:sz w:val="24"/>
          <w:szCs w:val="24"/>
        </w:rPr>
      </w:pPr>
      <w:r w:rsidRPr="004F2514">
        <w:rPr>
          <w:rFonts w:ascii="Times New Roman" w:hAnsi="Times New Roman" w:cs="Times New Roman"/>
          <w:sz w:val="24"/>
          <w:szCs w:val="24"/>
        </w:rPr>
        <w:t>„nyakamon a rablott / vekkeróra csüngve ketyeg”</w:t>
      </w:r>
    </w:p>
    <w:p w14:paraId="76AC5DEC" w14:textId="77777777" w:rsidR="00382E31" w:rsidRPr="004F2514" w:rsidRDefault="00382E31" w:rsidP="00382E31">
      <w:pPr>
        <w:pStyle w:val="Listaszerbekezds"/>
        <w:numPr>
          <w:ilvl w:val="0"/>
          <w:numId w:val="1"/>
        </w:numPr>
        <w:jc w:val="both"/>
        <w:rPr>
          <w:rFonts w:ascii="Times New Roman" w:hAnsi="Times New Roman" w:cs="Times New Roman"/>
          <w:sz w:val="24"/>
          <w:szCs w:val="24"/>
        </w:rPr>
      </w:pPr>
      <w:r w:rsidRPr="004F2514">
        <w:rPr>
          <w:rFonts w:ascii="Times New Roman" w:hAnsi="Times New Roman" w:cs="Times New Roman"/>
          <w:sz w:val="24"/>
          <w:szCs w:val="24"/>
        </w:rPr>
        <w:t>„fém-tüdő, fáradhatatlan / átnyerít világokat”</w:t>
      </w:r>
    </w:p>
    <w:p w14:paraId="4D9C1A20" w14:textId="67D74EE2"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5. </w:t>
      </w:r>
      <w:r w:rsidR="00382E31" w:rsidRPr="004F2514">
        <w:rPr>
          <w:rFonts w:ascii="Times New Roman" w:hAnsi="Times New Roman" w:cs="Times New Roman"/>
          <w:sz w:val="24"/>
          <w:szCs w:val="24"/>
        </w:rPr>
        <w:t xml:space="preserve">Vizsgáljátok meg a következő részleteket, majd válaszoljátok meg a kérdéseket minden idézettel kapcsolatban! </w:t>
      </w:r>
    </w:p>
    <w:p w14:paraId="1DCDA8A2" w14:textId="77777777" w:rsidR="00F63199" w:rsidRPr="00F63199" w:rsidRDefault="00382E31" w:rsidP="00F63199">
      <w:pPr>
        <w:pStyle w:val="Listaszerbekezds"/>
        <w:numPr>
          <w:ilvl w:val="0"/>
          <w:numId w:val="5"/>
        </w:numPr>
        <w:jc w:val="both"/>
        <w:rPr>
          <w:rFonts w:ascii="Times New Roman" w:hAnsi="Times New Roman" w:cs="Times New Roman"/>
          <w:sz w:val="24"/>
          <w:szCs w:val="24"/>
        </w:rPr>
      </w:pPr>
      <w:r w:rsidRPr="00F63199">
        <w:rPr>
          <w:rFonts w:ascii="Times New Roman" w:hAnsi="Times New Roman" w:cs="Times New Roman"/>
          <w:sz w:val="24"/>
          <w:szCs w:val="24"/>
        </w:rPr>
        <w:t>Milyen jelentésekkel telítődik a ló motívuma az idézetben?</w:t>
      </w:r>
    </w:p>
    <w:p w14:paraId="22359403" w14:textId="38B89F8D" w:rsidR="00382E31" w:rsidRPr="00F63199" w:rsidRDefault="00382E31" w:rsidP="00F63199">
      <w:pPr>
        <w:pStyle w:val="Listaszerbekezds"/>
        <w:numPr>
          <w:ilvl w:val="0"/>
          <w:numId w:val="5"/>
        </w:numPr>
        <w:jc w:val="both"/>
        <w:rPr>
          <w:rFonts w:ascii="Times New Roman" w:hAnsi="Times New Roman" w:cs="Times New Roman"/>
          <w:sz w:val="24"/>
          <w:szCs w:val="24"/>
        </w:rPr>
      </w:pPr>
      <w:r w:rsidRPr="00F63199">
        <w:rPr>
          <w:rFonts w:ascii="Times New Roman" w:hAnsi="Times New Roman" w:cs="Times New Roman"/>
          <w:sz w:val="24"/>
          <w:szCs w:val="24"/>
        </w:rPr>
        <w:t>Hogyan módosítja az idézet a címben jelölt búcsúzás folyamatát?</w:t>
      </w:r>
    </w:p>
    <w:p w14:paraId="7C7BEBC3" w14:textId="77777777" w:rsidR="00382E31" w:rsidRPr="00F63199" w:rsidRDefault="00382E31" w:rsidP="00382E31">
      <w:pPr>
        <w:jc w:val="both"/>
        <w:rPr>
          <w:rFonts w:ascii="Times New Roman" w:hAnsi="Times New Roman" w:cs="Times New Roman"/>
          <w:sz w:val="24"/>
          <w:szCs w:val="24"/>
        </w:rPr>
      </w:pPr>
      <w:r w:rsidRPr="00F63199">
        <w:rPr>
          <w:rFonts w:ascii="Times New Roman" w:hAnsi="Times New Roman" w:cs="Times New Roman"/>
          <w:sz w:val="24"/>
          <w:szCs w:val="24"/>
        </w:rPr>
        <w:t>Idézetek:</w:t>
      </w:r>
    </w:p>
    <w:p w14:paraId="39108C47"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„aludtvér-kokárda a szám”</w:t>
      </w:r>
    </w:p>
    <w:p w14:paraId="4AE2641F"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 xml:space="preserve">„Fejemet szöggel </w:t>
      </w:r>
      <w:proofErr w:type="spellStart"/>
      <w:r w:rsidRPr="00F63199">
        <w:rPr>
          <w:rFonts w:ascii="Times New Roman" w:hAnsi="Times New Roman" w:cs="Times New Roman"/>
          <w:sz w:val="24"/>
          <w:szCs w:val="24"/>
        </w:rPr>
        <w:t>televeritek</w:t>
      </w:r>
      <w:proofErr w:type="spellEnd"/>
      <w:r w:rsidRPr="00F63199">
        <w:rPr>
          <w:rFonts w:ascii="Times New Roman" w:hAnsi="Times New Roman" w:cs="Times New Roman"/>
          <w:sz w:val="24"/>
          <w:szCs w:val="24"/>
        </w:rPr>
        <w:t xml:space="preserve"> / viselek vádkoronát / én, a királyok királya”</w:t>
      </w:r>
    </w:p>
    <w:p w14:paraId="6A27DB6A"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lastRenderedPageBreak/>
        <w:t>„olyan esztelen vízió lettem”</w:t>
      </w:r>
    </w:p>
    <w:p w14:paraId="16196FC4"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„fiú-arcomból irtó / apokalipszis-pofát / bűvöltetek”</w:t>
      </w:r>
    </w:p>
    <w:p w14:paraId="68E16826"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„már nem is életet: zászlót zabálok”</w:t>
      </w:r>
    </w:p>
    <w:p w14:paraId="2A65719E"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„arcotok mágneses napom lett / mámorító dobotok a holdam”</w:t>
      </w:r>
    </w:p>
    <w:p w14:paraId="10C47EE3"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„Anyatej muzsikál s tenger / füleimben örökös lárma”</w:t>
      </w:r>
    </w:p>
    <w:p w14:paraId="5D447EB0"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w:t>
      </w:r>
      <w:proofErr w:type="spellStart"/>
      <w:r w:rsidRPr="00F63199">
        <w:rPr>
          <w:rFonts w:ascii="Times New Roman" w:hAnsi="Times New Roman" w:cs="Times New Roman"/>
          <w:sz w:val="24"/>
          <w:szCs w:val="24"/>
        </w:rPr>
        <w:t>furakvó</w:t>
      </w:r>
      <w:proofErr w:type="spellEnd"/>
      <w:r w:rsidRPr="00F63199">
        <w:rPr>
          <w:rFonts w:ascii="Times New Roman" w:hAnsi="Times New Roman" w:cs="Times New Roman"/>
          <w:sz w:val="24"/>
          <w:szCs w:val="24"/>
        </w:rPr>
        <w:t xml:space="preserve"> férgeim ti vagytok”</w:t>
      </w:r>
    </w:p>
    <w:p w14:paraId="27BD16EE"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„megérzem / jószagú asszonysörényben / a vérbuborékos Krisztust”</w:t>
      </w:r>
    </w:p>
    <w:p w14:paraId="1C257F01"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w:t>
      </w:r>
      <w:proofErr w:type="spellStart"/>
      <w:r w:rsidRPr="00F63199">
        <w:rPr>
          <w:rFonts w:ascii="Times New Roman" w:hAnsi="Times New Roman" w:cs="Times New Roman"/>
          <w:sz w:val="24"/>
          <w:szCs w:val="24"/>
        </w:rPr>
        <w:t>göthömben</w:t>
      </w:r>
      <w:proofErr w:type="spellEnd"/>
      <w:r w:rsidRPr="00F63199">
        <w:rPr>
          <w:rFonts w:ascii="Times New Roman" w:hAnsi="Times New Roman" w:cs="Times New Roman"/>
          <w:sz w:val="24"/>
          <w:szCs w:val="24"/>
        </w:rPr>
        <w:t xml:space="preserve"> ugrál a csillag”</w:t>
      </w:r>
    </w:p>
    <w:p w14:paraId="65861B55" w14:textId="77777777" w:rsidR="00382E31" w:rsidRPr="00F63199" w:rsidRDefault="00382E31" w:rsidP="00F63199">
      <w:pPr>
        <w:pStyle w:val="Listaszerbekezds"/>
        <w:numPr>
          <w:ilvl w:val="0"/>
          <w:numId w:val="6"/>
        </w:numPr>
        <w:ind w:left="709"/>
        <w:jc w:val="both"/>
        <w:rPr>
          <w:rFonts w:ascii="Times New Roman" w:hAnsi="Times New Roman" w:cs="Times New Roman"/>
          <w:sz w:val="24"/>
          <w:szCs w:val="24"/>
        </w:rPr>
      </w:pPr>
      <w:r w:rsidRPr="00F63199">
        <w:rPr>
          <w:rFonts w:ascii="Times New Roman" w:hAnsi="Times New Roman" w:cs="Times New Roman"/>
          <w:sz w:val="24"/>
          <w:szCs w:val="24"/>
        </w:rPr>
        <w:t>„Én ember akartam lenni”</w:t>
      </w:r>
    </w:p>
    <w:p w14:paraId="64D38124" w14:textId="496C14CE" w:rsidR="00382E31"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6. </w:t>
      </w:r>
      <w:r w:rsidR="00382E31" w:rsidRPr="001E176D">
        <w:rPr>
          <w:rFonts w:ascii="Times New Roman" w:hAnsi="Times New Roman" w:cs="Times New Roman"/>
          <w:sz w:val="24"/>
          <w:szCs w:val="24"/>
        </w:rPr>
        <w:t>Az eddigiek alapján miért éppen egy ló búcsúzik a versben? Miként módosítja a cím kicsinyítő képzője a ló szerepének jelentéseit?</w:t>
      </w:r>
    </w:p>
    <w:p w14:paraId="210E262F" w14:textId="3596E428"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7. </w:t>
      </w:r>
      <w:r w:rsidR="00382E31" w:rsidRPr="004F2514">
        <w:rPr>
          <w:rFonts w:ascii="Times New Roman" w:hAnsi="Times New Roman" w:cs="Times New Roman"/>
          <w:sz w:val="24"/>
          <w:szCs w:val="24"/>
        </w:rPr>
        <w:t xml:space="preserve">Általában milyen következménnyel jár az, hogy a vers tudatosan </w:t>
      </w:r>
      <w:proofErr w:type="spellStart"/>
      <w:r w:rsidR="00382E31" w:rsidRPr="004F2514">
        <w:rPr>
          <w:rFonts w:ascii="Times New Roman" w:hAnsi="Times New Roman" w:cs="Times New Roman"/>
          <w:sz w:val="24"/>
          <w:szCs w:val="24"/>
        </w:rPr>
        <w:t>bizonytalanítja</w:t>
      </w:r>
      <w:proofErr w:type="spellEnd"/>
      <w:r w:rsidR="00382E31" w:rsidRPr="004F2514">
        <w:rPr>
          <w:rFonts w:ascii="Times New Roman" w:hAnsi="Times New Roman" w:cs="Times New Roman"/>
          <w:sz w:val="24"/>
          <w:szCs w:val="24"/>
        </w:rPr>
        <w:t xml:space="preserve"> el a beszélő kilétét? </w:t>
      </w:r>
    </w:p>
    <w:p w14:paraId="36DBA654" w14:textId="77777777" w:rsidR="00382E31" w:rsidRPr="004F2514" w:rsidRDefault="00382E31" w:rsidP="00382E31">
      <w:pPr>
        <w:jc w:val="both"/>
        <w:rPr>
          <w:rFonts w:ascii="Times New Roman" w:hAnsi="Times New Roman" w:cs="Times New Roman"/>
          <w:b/>
          <w:bCs/>
          <w:sz w:val="24"/>
          <w:szCs w:val="24"/>
        </w:rPr>
      </w:pPr>
    </w:p>
    <w:p w14:paraId="2388A269" w14:textId="77777777" w:rsidR="00382E31" w:rsidRPr="004F2514" w:rsidRDefault="00382E31" w:rsidP="00382E31">
      <w:pPr>
        <w:jc w:val="both"/>
        <w:rPr>
          <w:rFonts w:ascii="Times New Roman" w:hAnsi="Times New Roman" w:cs="Times New Roman"/>
          <w:b/>
          <w:bCs/>
          <w:sz w:val="24"/>
          <w:szCs w:val="24"/>
        </w:rPr>
      </w:pPr>
      <w:r w:rsidRPr="004F2514">
        <w:rPr>
          <w:rFonts w:ascii="Times New Roman" w:hAnsi="Times New Roman" w:cs="Times New Roman"/>
          <w:b/>
          <w:bCs/>
          <w:sz w:val="24"/>
          <w:szCs w:val="24"/>
        </w:rPr>
        <w:t>B) csoport: A vers ellentétrendszere</w:t>
      </w:r>
    </w:p>
    <w:p w14:paraId="4BCB4AF8" w14:textId="0F856C95"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1. </w:t>
      </w:r>
      <w:r w:rsidR="00382E31" w:rsidRPr="004F2514">
        <w:rPr>
          <w:rFonts w:ascii="Times New Roman" w:hAnsi="Times New Roman" w:cs="Times New Roman"/>
          <w:sz w:val="24"/>
          <w:szCs w:val="24"/>
        </w:rPr>
        <w:t>Gyűjtsetek ki a versből minél több ellentétet! Rendezzétek általatok választott szempontsor(ok) szerint csoportokba a kigyűjtött ellentéteket!</w:t>
      </w:r>
    </w:p>
    <w:p w14:paraId="5107E81B" w14:textId="450C1460"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2. </w:t>
      </w:r>
      <w:r w:rsidR="00382E31" w:rsidRPr="004F2514">
        <w:rPr>
          <w:rFonts w:ascii="Times New Roman" w:hAnsi="Times New Roman" w:cs="Times New Roman"/>
          <w:sz w:val="24"/>
          <w:szCs w:val="24"/>
        </w:rPr>
        <w:t>Milyen hatást kelt a rengeteg ellentét a versben? Hogyan függhet össze a vers címében megjelölt búcsúzás témája az ellentétek sorjázásával?</w:t>
      </w:r>
    </w:p>
    <w:p w14:paraId="37602FBF" w14:textId="593743CD"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3. </w:t>
      </w:r>
      <w:r w:rsidR="00382E31" w:rsidRPr="004F2514">
        <w:rPr>
          <w:rFonts w:ascii="Times New Roman" w:hAnsi="Times New Roman" w:cs="Times New Roman"/>
          <w:sz w:val="24"/>
          <w:szCs w:val="24"/>
        </w:rPr>
        <w:t xml:space="preserve">Bizonyítsd a versből vett ellentétpárokkal, hogy a lovacska </w:t>
      </w:r>
      <w:proofErr w:type="spellStart"/>
      <w:r w:rsidR="00382E31" w:rsidRPr="004F2514">
        <w:rPr>
          <w:rFonts w:ascii="Times New Roman" w:hAnsi="Times New Roman" w:cs="Times New Roman"/>
          <w:sz w:val="24"/>
          <w:szCs w:val="24"/>
        </w:rPr>
        <w:t>haldoklása</w:t>
      </w:r>
      <w:proofErr w:type="spellEnd"/>
      <w:r w:rsidR="00382E31" w:rsidRPr="004F2514">
        <w:rPr>
          <w:rFonts w:ascii="Times New Roman" w:hAnsi="Times New Roman" w:cs="Times New Roman"/>
          <w:sz w:val="24"/>
          <w:szCs w:val="24"/>
        </w:rPr>
        <w:t xml:space="preserve"> nem pusztán egyedi sorstragédiát jelez, hanem történelmi és egyetemes hatókörrel is bír! Különítsetek el egyéni, történelmi és nemzeti, valamint univerzális világérzékelésre vonatkozó ellentéteket a versben!</w:t>
      </w:r>
    </w:p>
    <w:p w14:paraId="0014875C" w14:textId="35A5FB4B" w:rsidR="00382E31" w:rsidRPr="00F63199" w:rsidRDefault="00382E31" w:rsidP="00F63199">
      <w:pPr>
        <w:pStyle w:val="Listaszerbekezds"/>
        <w:numPr>
          <w:ilvl w:val="0"/>
          <w:numId w:val="7"/>
        </w:numPr>
        <w:ind w:left="709"/>
        <w:jc w:val="both"/>
        <w:rPr>
          <w:rFonts w:ascii="Times New Roman" w:hAnsi="Times New Roman" w:cs="Times New Roman"/>
          <w:sz w:val="24"/>
          <w:szCs w:val="24"/>
        </w:rPr>
      </w:pPr>
      <w:r w:rsidRPr="00F63199">
        <w:rPr>
          <w:rFonts w:ascii="Times New Roman" w:hAnsi="Times New Roman" w:cs="Times New Roman"/>
          <w:sz w:val="24"/>
          <w:szCs w:val="24"/>
        </w:rPr>
        <w:t>egyéni:</w:t>
      </w:r>
    </w:p>
    <w:p w14:paraId="2E998726" w14:textId="029A1AFD" w:rsidR="00382E31" w:rsidRPr="00F63199" w:rsidRDefault="00382E31" w:rsidP="00F63199">
      <w:pPr>
        <w:pStyle w:val="Listaszerbekezds"/>
        <w:numPr>
          <w:ilvl w:val="0"/>
          <w:numId w:val="7"/>
        </w:numPr>
        <w:ind w:left="709"/>
        <w:jc w:val="both"/>
        <w:rPr>
          <w:rFonts w:ascii="Times New Roman" w:hAnsi="Times New Roman" w:cs="Times New Roman"/>
          <w:sz w:val="24"/>
          <w:szCs w:val="24"/>
        </w:rPr>
      </w:pPr>
      <w:r w:rsidRPr="00F63199">
        <w:rPr>
          <w:rFonts w:ascii="Times New Roman" w:hAnsi="Times New Roman" w:cs="Times New Roman"/>
          <w:sz w:val="24"/>
          <w:szCs w:val="24"/>
        </w:rPr>
        <w:t>történelmi és nemzeti:</w:t>
      </w:r>
    </w:p>
    <w:p w14:paraId="52E29585" w14:textId="591DA929" w:rsidR="00382E31" w:rsidRPr="00F63199" w:rsidRDefault="00382E31" w:rsidP="00F63199">
      <w:pPr>
        <w:pStyle w:val="Listaszerbekezds"/>
        <w:numPr>
          <w:ilvl w:val="0"/>
          <w:numId w:val="7"/>
        </w:numPr>
        <w:ind w:left="709"/>
        <w:jc w:val="both"/>
        <w:rPr>
          <w:rFonts w:ascii="Times New Roman" w:hAnsi="Times New Roman" w:cs="Times New Roman"/>
          <w:sz w:val="24"/>
          <w:szCs w:val="24"/>
        </w:rPr>
      </w:pPr>
      <w:r w:rsidRPr="00F63199">
        <w:rPr>
          <w:rFonts w:ascii="Times New Roman" w:hAnsi="Times New Roman" w:cs="Times New Roman"/>
          <w:sz w:val="24"/>
          <w:szCs w:val="24"/>
        </w:rPr>
        <w:t>egyetemes:</w:t>
      </w:r>
    </w:p>
    <w:p w14:paraId="598EF930" w14:textId="758002B2"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4. </w:t>
      </w:r>
      <w:r w:rsidR="00382E31" w:rsidRPr="004F2514">
        <w:rPr>
          <w:rFonts w:ascii="Times New Roman" w:hAnsi="Times New Roman" w:cs="Times New Roman"/>
          <w:sz w:val="24"/>
          <w:szCs w:val="24"/>
        </w:rPr>
        <w:t>Miként függ össze a búcsúzás, a haldoklás témája azzal, hogy a szubjektív létérzékelés mellett a történelmi, illetve az egész világra vonatkozó érzékelés is hangsúlyos a versben?</w:t>
      </w:r>
    </w:p>
    <w:p w14:paraId="5CFA9987" w14:textId="073321EC"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5. </w:t>
      </w:r>
      <w:r w:rsidR="00382E31" w:rsidRPr="004F2514">
        <w:rPr>
          <w:rFonts w:ascii="Times New Roman" w:hAnsi="Times New Roman" w:cs="Times New Roman"/>
          <w:sz w:val="24"/>
          <w:szCs w:val="24"/>
        </w:rPr>
        <w:t>A vers 17. szakaszától kezdődően („Sírodba tűnj, tünemény […]”) bomlik ki a vers egyik fő tematikus ellentéte. Mik állnak egymással ellentétes viszonyban? Milyen értéket, értékeket képvisel ebben a szembenállásban a ló?</w:t>
      </w:r>
    </w:p>
    <w:p w14:paraId="14E0A9E3" w14:textId="325A2A8D" w:rsidR="00382E31"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6. </w:t>
      </w:r>
      <w:r w:rsidR="00382E31" w:rsidRPr="004F2514">
        <w:rPr>
          <w:rFonts w:ascii="Times New Roman" w:hAnsi="Times New Roman" w:cs="Times New Roman"/>
          <w:sz w:val="24"/>
          <w:szCs w:val="24"/>
        </w:rPr>
        <w:t>Értelmezd az alábbi sorpárt az eddigiek alapján? Mit állít a vers az emberről?</w:t>
      </w:r>
    </w:p>
    <w:p w14:paraId="09E214C7"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sz w:val="24"/>
          <w:szCs w:val="24"/>
        </w:rPr>
        <w:t xml:space="preserve">„íme a bénító himnusz / a földön mindenki </w:t>
      </w:r>
      <w:proofErr w:type="spellStart"/>
      <w:r w:rsidRPr="004F2514">
        <w:rPr>
          <w:rFonts w:ascii="Times New Roman" w:hAnsi="Times New Roman" w:cs="Times New Roman"/>
          <w:sz w:val="24"/>
          <w:szCs w:val="24"/>
        </w:rPr>
        <w:t>vigyázzba</w:t>
      </w:r>
      <w:proofErr w:type="spellEnd"/>
      <w:r w:rsidRPr="004F2514">
        <w:rPr>
          <w:rFonts w:ascii="Times New Roman" w:hAnsi="Times New Roman" w:cs="Times New Roman"/>
          <w:sz w:val="24"/>
          <w:szCs w:val="24"/>
        </w:rPr>
        <w:t xml:space="preserve"> állt” </w:t>
      </w:r>
    </w:p>
    <w:p w14:paraId="4143C952" w14:textId="47F389D5"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7. </w:t>
      </w:r>
      <w:r w:rsidR="00382E31" w:rsidRPr="004F2514">
        <w:rPr>
          <w:rFonts w:ascii="Times New Roman" w:hAnsi="Times New Roman" w:cs="Times New Roman"/>
          <w:sz w:val="24"/>
          <w:szCs w:val="24"/>
        </w:rPr>
        <w:t>Tekinthető-e allegóriának a vers? Indokoljátok válaszotok!</w:t>
      </w:r>
    </w:p>
    <w:p w14:paraId="608F1D03" w14:textId="77777777" w:rsidR="00382E31" w:rsidRPr="004F2514" w:rsidRDefault="00382E31" w:rsidP="00382E31">
      <w:pPr>
        <w:jc w:val="both"/>
        <w:rPr>
          <w:rFonts w:ascii="Times New Roman" w:hAnsi="Times New Roman" w:cs="Times New Roman"/>
          <w:sz w:val="24"/>
          <w:szCs w:val="24"/>
        </w:rPr>
      </w:pPr>
    </w:p>
    <w:p w14:paraId="6D58EE34" w14:textId="77777777" w:rsidR="00382E31" w:rsidRPr="004F2514" w:rsidRDefault="00382E31" w:rsidP="00382E31">
      <w:pPr>
        <w:jc w:val="both"/>
        <w:rPr>
          <w:rFonts w:ascii="Times New Roman" w:hAnsi="Times New Roman" w:cs="Times New Roman"/>
          <w:b/>
          <w:bCs/>
          <w:sz w:val="24"/>
          <w:szCs w:val="24"/>
        </w:rPr>
      </w:pPr>
      <w:r w:rsidRPr="004F2514">
        <w:rPr>
          <w:rFonts w:ascii="Times New Roman" w:hAnsi="Times New Roman" w:cs="Times New Roman"/>
          <w:b/>
          <w:bCs/>
          <w:sz w:val="24"/>
          <w:szCs w:val="24"/>
        </w:rPr>
        <w:t>C) csoport: Látomásos és apokaliptikus képalkotás</w:t>
      </w:r>
    </w:p>
    <w:p w14:paraId="07B7333C"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sz w:val="24"/>
          <w:szCs w:val="24"/>
        </w:rPr>
        <w:t>Olvassátok el az alábbi cikkrészletet, majd válaszoljatok a kérdésekre!</w:t>
      </w:r>
    </w:p>
    <w:p w14:paraId="1A353F78" w14:textId="77777777" w:rsidR="00382E31" w:rsidRPr="004F2514" w:rsidRDefault="00382E31" w:rsidP="00382E3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4F2514">
        <w:rPr>
          <w:rFonts w:ascii="Times New Roman" w:hAnsi="Times New Roman" w:cs="Times New Roman"/>
          <w:sz w:val="24"/>
          <w:szCs w:val="24"/>
        </w:rPr>
        <w:lastRenderedPageBreak/>
        <w:t>„A testen kívüli és a halálközeli élmények, amelyek éber, ám gyökeresen módosult tudatállapotban következnek be, olyan meggyőző hallucinációt okoznak, hogy az ezeket átélők nem is hajlandók hallucinációnak tekinteni őket, hanem ragaszkodnak a valóságosságukhoz. A hallucinációk azonban alapvetően azért tűnnek olyan valóságosnak, mert ugyanazokat az agyi rendszereket használják, mint az igazi érzékelés. Ha valaki hangokat hallucinál, a hallópályák lépnek működésbe, ha pedig valaki egy arcot hallucinál, akkor a látókéregnek a környezetben lévő arcok felismerésére szolgáló területe aktiválódik.</w:t>
      </w:r>
    </w:p>
    <w:p w14:paraId="07D09AB1" w14:textId="77777777" w:rsidR="00382E31" w:rsidRDefault="00382E31" w:rsidP="00382E31">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4F2514">
        <w:rPr>
          <w:rFonts w:ascii="Times New Roman" w:hAnsi="Times New Roman" w:cs="Times New Roman"/>
          <w:sz w:val="24"/>
          <w:szCs w:val="24"/>
        </w:rPr>
        <w:t xml:space="preserve">A testen kívüli élmények során az érintett úgy érzi, kilép a saját testéből; mintha a levegőben vagy a szoba egyik sarkában lebegne, és távolról nézne le üresen hagyott testére. Az élmény lehet örömteli, rémisztő vagy semleges. Rendkívüli természete azonban kitörölhetetlen nyomot hagy az elmén, és sokak számára az anyagtalan lélek létezésének bizonyítéka. Bizonyíték arra nézve, hogy a tudat, a személyiség és az identitás a testtől függetlenül is létezhet, őt túlélheti annak halálát is. A testen kívüli élmény neurológiai értelemben a testillúziónak a vizuális és </w:t>
      </w:r>
      <w:proofErr w:type="spellStart"/>
      <w:r w:rsidRPr="002255C9">
        <w:rPr>
          <w:rFonts w:ascii="Times New Roman" w:hAnsi="Times New Roman" w:cs="Times New Roman"/>
          <w:sz w:val="24"/>
          <w:szCs w:val="24"/>
        </w:rPr>
        <w:t>proprioceptív</w:t>
      </w:r>
      <w:proofErr w:type="spellEnd"/>
      <w:r w:rsidRPr="002255C9">
        <w:rPr>
          <w:rFonts w:ascii="Times New Roman" w:hAnsi="Times New Roman" w:cs="Times New Roman"/>
          <w:sz w:val="24"/>
          <w:szCs w:val="24"/>
        </w:rPr>
        <w:t xml:space="preserve"> [=a testrészek térbeli helyzetének és mozgásának érzékelése szerinti]</w:t>
      </w:r>
      <w:r w:rsidRPr="004F2514">
        <w:rPr>
          <w:rFonts w:ascii="Times New Roman" w:hAnsi="Times New Roman" w:cs="Times New Roman"/>
          <w:sz w:val="24"/>
          <w:szCs w:val="24"/>
        </w:rPr>
        <w:t xml:space="preserve"> reprezentációk átmeneti elszakadásából eredő formája. E két reprezentáció általában összehangoltan működik, ezért látjuk a világot, és benne saját testünket saját szemünk perspektívájából.”</w:t>
      </w:r>
      <w:r>
        <w:rPr>
          <w:rFonts w:ascii="Times New Roman" w:hAnsi="Times New Roman" w:cs="Times New Roman"/>
          <w:sz w:val="24"/>
          <w:szCs w:val="24"/>
        </w:rPr>
        <w:t xml:space="preserve"> </w:t>
      </w:r>
    </w:p>
    <w:p w14:paraId="68CB1F56" w14:textId="77777777" w:rsidR="00382E31" w:rsidRPr="004F2514" w:rsidRDefault="00382E31" w:rsidP="00382E31">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4"/>
          <w:szCs w:val="24"/>
        </w:rPr>
      </w:pPr>
      <w:r>
        <w:rPr>
          <w:rFonts w:ascii="Times New Roman" w:hAnsi="Times New Roman" w:cs="Times New Roman"/>
          <w:sz w:val="24"/>
          <w:szCs w:val="24"/>
        </w:rPr>
        <w:t xml:space="preserve">(Forrás: </w:t>
      </w:r>
      <w:hyperlink r:id="rId13" w:history="1">
        <w:r w:rsidRPr="00020AEC">
          <w:rPr>
            <w:rStyle w:val="Hiperhivatkozs"/>
            <w:rFonts w:ascii="Times New Roman" w:hAnsi="Times New Roman" w:cs="Times New Roman"/>
            <w:sz w:val="24"/>
            <w:szCs w:val="24"/>
          </w:rPr>
          <w:t>https://hvg.hu/hvgkonyvek/20201005_Hogyan_magyarazza_a_neurologia_a_halalkozeli_latomasokat</w:t>
        </w:r>
      </w:hyperlink>
      <w:r>
        <w:rPr>
          <w:rFonts w:ascii="Times New Roman" w:hAnsi="Times New Roman" w:cs="Times New Roman"/>
          <w:sz w:val="24"/>
          <w:szCs w:val="24"/>
        </w:rPr>
        <w:t>)</w:t>
      </w:r>
    </w:p>
    <w:p w14:paraId="537E186F" w14:textId="610939A8"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1. </w:t>
      </w:r>
      <w:r w:rsidR="00382E31" w:rsidRPr="004F2514">
        <w:rPr>
          <w:rFonts w:ascii="Times New Roman" w:hAnsi="Times New Roman" w:cs="Times New Roman"/>
          <w:sz w:val="24"/>
          <w:szCs w:val="24"/>
        </w:rPr>
        <w:t>Milyen érzékszervi benyomások keverednek a versben? Válaszotokat minél több példával igazoljátok!</w:t>
      </w:r>
    </w:p>
    <w:p w14:paraId="277C2D46" w14:textId="522856C1"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2. </w:t>
      </w:r>
      <w:r w:rsidR="00382E31" w:rsidRPr="004F2514">
        <w:rPr>
          <w:rFonts w:ascii="Times New Roman" w:hAnsi="Times New Roman" w:cs="Times New Roman"/>
          <w:sz w:val="24"/>
          <w:szCs w:val="24"/>
        </w:rPr>
        <w:t>Kilép a saját testéből a Nagy László-vers beszélője? Indokoljátok válaszotokat!</w:t>
      </w:r>
    </w:p>
    <w:p w14:paraId="61E18CD3" w14:textId="0C10949E"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3. </w:t>
      </w:r>
      <w:r w:rsidR="00382E31" w:rsidRPr="004F2514">
        <w:rPr>
          <w:rFonts w:ascii="Times New Roman" w:hAnsi="Times New Roman" w:cs="Times New Roman"/>
          <w:sz w:val="24"/>
          <w:szCs w:val="24"/>
        </w:rPr>
        <w:t xml:space="preserve">A nyelvi megalkotottságának mely sajátosságai teszik a hallucinációhoz hasonlatossá a verset? </w:t>
      </w:r>
    </w:p>
    <w:p w14:paraId="24E475E9" w14:textId="5A2B1008"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4. </w:t>
      </w:r>
      <w:r w:rsidR="00382E31" w:rsidRPr="004F2514">
        <w:rPr>
          <w:rFonts w:ascii="Times New Roman" w:hAnsi="Times New Roman" w:cs="Times New Roman"/>
          <w:sz w:val="24"/>
          <w:szCs w:val="24"/>
        </w:rPr>
        <w:t xml:space="preserve">Hol találkoztunk </w:t>
      </w:r>
      <w:proofErr w:type="spellStart"/>
      <w:r w:rsidR="00382E31" w:rsidRPr="004F2514">
        <w:rPr>
          <w:rFonts w:ascii="Times New Roman" w:hAnsi="Times New Roman" w:cs="Times New Roman"/>
          <w:sz w:val="24"/>
          <w:szCs w:val="24"/>
        </w:rPr>
        <w:t>ksorábban</w:t>
      </w:r>
      <w:proofErr w:type="spellEnd"/>
      <w:r w:rsidR="00382E31" w:rsidRPr="004F2514">
        <w:rPr>
          <w:rFonts w:ascii="Times New Roman" w:hAnsi="Times New Roman" w:cs="Times New Roman"/>
          <w:sz w:val="24"/>
          <w:szCs w:val="24"/>
        </w:rPr>
        <w:t xml:space="preserve"> látomásos képalkotással? Idézzetek fel korábban tanult vers(</w:t>
      </w:r>
      <w:proofErr w:type="spellStart"/>
      <w:r w:rsidR="00382E31" w:rsidRPr="004F2514">
        <w:rPr>
          <w:rFonts w:ascii="Times New Roman" w:hAnsi="Times New Roman" w:cs="Times New Roman"/>
          <w:sz w:val="24"/>
          <w:szCs w:val="24"/>
        </w:rPr>
        <w:t>ek</w:t>
      </w:r>
      <w:proofErr w:type="spellEnd"/>
      <w:r w:rsidR="00382E31" w:rsidRPr="004F2514">
        <w:rPr>
          <w:rFonts w:ascii="Times New Roman" w:hAnsi="Times New Roman" w:cs="Times New Roman"/>
          <w:sz w:val="24"/>
          <w:szCs w:val="24"/>
        </w:rPr>
        <w:t>)</w:t>
      </w:r>
      <w:proofErr w:type="spellStart"/>
      <w:r w:rsidR="00382E31" w:rsidRPr="004F2514">
        <w:rPr>
          <w:rFonts w:ascii="Times New Roman" w:hAnsi="Times New Roman" w:cs="Times New Roman"/>
          <w:sz w:val="24"/>
          <w:szCs w:val="24"/>
        </w:rPr>
        <w:t>ből</w:t>
      </w:r>
      <w:proofErr w:type="spellEnd"/>
      <w:r w:rsidR="00382E31" w:rsidRPr="004F2514">
        <w:rPr>
          <w:rFonts w:ascii="Times New Roman" w:hAnsi="Times New Roman" w:cs="Times New Roman"/>
          <w:sz w:val="24"/>
          <w:szCs w:val="24"/>
        </w:rPr>
        <w:t xml:space="preserve">, irodalmi szövegekből példát látomásos, apokaliptikus képalkotásra! </w:t>
      </w:r>
    </w:p>
    <w:p w14:paraId="6B8C3DC3" w14:textId="74A017D8"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5. </w:t>
      </w:r>
      <w:r w:rsidR="00382E31" w:rsidRPr="004F2514">
        <w:rPr>
          <w:rFonts w:ascii="Times New Roman" w:hAnsi="Times New Roman" w:cs="Times New Roman"/>
          <w:sz w:val="24"/>
          <w:szCs w:val="24"/>
        </w:rPr>
        <w:t xml:space="preserve">Miként idézi meg nyelvileg a Bibliát a vers? Hogyan formálják a vers értelmezési lehetőségét a bibliai motívumok, valamint az apokaliptikus képalkotás? </w:t>
      </w:r>
    </w:p>
    <w:p w14:paraId="7E2A6509" w14:textId="1683842D"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6. </w:t>
      </w:r>
      <w:r w:rsidR="00382E31" w:rsidRPr="004F2514">
        <w:rPr>
          <w:rFonts w:ascii="Times New Roman" w:hAnsi="Times New Roman" w:cs="Times New Roman"/>
          <w:sz w:val="24"/>
          <w:szCs w:val="24"/>
        </w:rPr>
        <w:t>Bizonyítsátok a versből vett idézetekkel, hogy a lovacska megfigyelő s egyben a megfigyelés tárgya is a versben! Mi következik ebből az összetett perspektívából?</w:t>
      </w:r>
    </w:p>
    <w:p w14:paraId="3B730C92" w14:textId="3A08AD3B"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7. </w:t>
      </w:r>
      <w:r w:rsidR="00382E31" w:rsidRPr="002255C9">
        <w:rPr>
          <w:rFonts w:ascii="Times New Roman" w:hAnsi="Times New Roman" w:cs="Times New Roman"/>
          <w:sz w:val="24"/>
          <w:szCs w:val="24"/>
        </w:rPr>
        <w:t xml:space="preserve">Szürrealista vers-e a </w:t>
      </w:r>
      <w:r w:rsidR="00382E31" w:rsidRPr="002255C9">
        <w:rPr>
          <w:rFonts w:ascii="Times New Roman" w:hAnsi="Times New Roman" w:cs="Times New Roman"/>
          <w:i/>
          <w:iCs/>
          <w:sz w:val="24"/>
          <w:szCs w:val="24"/>
        </w:rPr>
        <w:t>Búcsúzik a lovacska</w:t>
      </w:r>
      <w:r w:rsidR="00382E31" w:rsidRPr="002255C9">
        <w:rPr>
          <w:rFonts w:ascii="Times New Roman" w:hAnsi="Times New Roman" w:cs="Times New Roman"/>
          <w:sz w:val="24"/>
          <w:szCs w:val="24"/>
        </w:rPr>
        <w:t>? Érveljetek!</w:t>
      </w:r>
    </w:p>
    <w:p w14:paraId="47B61215" w14:textId="77777777" w:rsidR="00382E31" w:rsidRDefault="00382E31" w:rsidP="00382E31">
      <w:pPr>
        <w:jc w:val="both"/>
        <w:rPr>
          <w:rFonts w:ascii="Times New Roman" w:hAnsi="Times New Roman" w:cs="Times New Roman"/>
          <w:sz w:val="24"/>
          <w:szCs w:val="24"/>
        </w:rPr>
      </w:pPr>
    </w:p>
    <w:p w14:paraId="2EE08FB0" w14:textId="77777777" w:rsidR="00382E31" w:rsidRPr="004F2514" w:rsidRDefault="00382E31" w:rsidP="00382E31">
      <w:pPr>
        <w:jc w:val="both"/>
        <w:rPr>
          <w:rFonts w:ascii="Times New Roman" w:hAnsi="Times New Roman" w:cs="Times New Roman"/>
          <w:b/>
          <w:bCs/>
          <w:sz w:val="24"/>
          <w:szCs w:val="24"/>
        </w:rPr>
      </w:pPr>
      <w:r w:rsidRPr="004F2514">
        <w:rPr>
          <w:rFonts w:ascii="Times New Roman" w:hAnsi="Times New Roman" w:cs="Times New Roman"/>
          <w:b/>
          <w:bCs/>
          <w:sz w:val="24"/>
          <w:szCs w:val="24"/>
        </w:rPr>
        <w:t xml:space="preserve">D) csoport: A vers formai sajátosságai, a hó motívuma </w:t>
      </w:r>
    </w:p>
    <w:p w14:paraId="77F52787" w14:textId="5380BBDB"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1. </w:t>
      </w:r>
      <w:r w:rsidR="00382E31" w:rsidRPr="002255C9">
        <w:rPr>
          <w:rFonts w:ascii="Times New Roman" w:hAnsi="Times New Roman" w:cs="Times New Roman"/>
          <w:sz w:val="24"/>
          <w:szCs w:val="24"/>
        </w:rPr>
        <w:t>„Az eredetileg százhetvenhárom hosszú sorból képzett, strófákra nem tagolt monológverset Nagy László később huszonegy szakaszra tagolta, s rövid, váltakozó szótagszámú sorokra tördelte” (</w:t>
      </w:r>
      <w:proofErr w:type="spellStart"/>
      <w:r w:rsidR="00382E31" w:rsidRPr="002255C9">
        <w:rPr>
          <w:rFonts w:ascii="Times New Roman" w:hAnsi="Times New Roman" w:cs="Times New Roman"/>
          <w:smallCaps/>
          <w:sz w:val="24"/>
          <w:szCs w:val="24"/>
        </w:rPr>
        <w:t>Görömbei</w:t>
      </w:r>
      <w:proofErr w:type="spellEnd"/>
      <w:r w:rsidR="00382E31" w:rsidRPr="002255C9">
        <w:rPr>
          <w:rFonts w:ascii="Times New Roman" w:hAnsi="Times New Roman" w:cs="Times New Roman"/>
          <w:sz w:val="24"/>
          <w:szCs w:val="24"/>
        </w:rPr>
        <w:t xml:space="preserve"> András, </w:t>
      </w:r>
      <w:r w:rsidR="00382E31" w:rsidRPr="002255C9">
        <w:rPr>
          <w:rFonts w:ascii="Times New Roman" w:hAnsi="Times New Roman" w:cs="Times New Roman"/>
          <w:i/>
          <w:iCs/>
          <w:sz w:val="24"/>
          <w:szCs w:val="24"/>
        </w:rPr>
        <w:t>Nagy László költészete</w:t>
      </w:r>
      <w:r w:rsidR="00382E31" w:rsidRPr="002255C9">
        <w:rPr>
          <w:rFonts w:ascii="Times New Roman" w:hAnsi="Times New Roman" w:cs="Times New Roman"/>
          <w:sz w:val="24"/>
          <w:szCs w:val="24"/>
        </w:rPr>
        <w:t xml:space="preserve">, Debreceni Egyetem, Kossuth Egyetemi Kiadó, Debrecen, 2005., 359). Bizonyítsátok, hogy a </w:t>
      </w:r>
      <w:r w:rsidR="00382E31" w:rsidRPr="002255C9">
        <w:rPr>
          <w:rFonts w:ascii="Times New Roman" w:hAnsi="Times New Roman" w:cs="Times New Roman"/>
          <w:i/>
          <w:iCs/>
          <w:sz w:val="24"/>
          <w:szCs w:val="24"/>
        </w:rPr>
        <w:t>Búcsúzik a lovacska</w:t>
      </w:r>
      <w:r w:rsidR="00382E31" w:rsidRPr="002255C9">
        <w:rPr>
          <w:rFonts w:ascii="Times New Roman" w:hAnsi="Times New Roman" w:cs="Times New Roman"/>
          <w:sz w:val="24"/>
          <w:szCs w:val="24"/>
        </w:rPr>
        <w:t xml:space="preserve"> tudatosan megkonstruált vers! Emeljetek ki a versből minél több olyan részletet, amely bizonyítja, hogy a</w:t>
      </w:r>
      <w:r w:rsidR="00382E31" w:rsidRPr="004F2514">
        <w:rPr>
          <w:rFonts w:ascii="Times New Roman" w:hAnsi="Times New Roman" w:cs="Times New Roman"/>
          <w:sz w:val="24"/>
          <w:szCs w:val="24"/>
        </w:rPr>
        <w:t xml:space="preserve"> sorokra és versszakokra tördelésnek jelentéskonstruáló szerepe van!</w:t>
      </w:r>
    </w:p>
    <w:p w14:paraId="12FA6905" w14:textId="24060DA1"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382E31" w:rsidRPr="004F2514">
        <w:rPr>
          <w:rFonts w:ascii="Times New Roman" w:hAnsi="Times New Roman" w:cs="Times New Roman"/>
          <w:sz w:val="24"/>
          <w:szCs w:val="24"/>
        </w:rPr>
        <w:t>Milyen a vers központozása? Hozzatok példát arra, hogy a központozás hiánya elbizonytalanítja a jelentést? Milyen jelentésformáló szerepe van a feladatban megfigyelteknek?</w:t>
      </w:r>
    </w:p>
    <w:p w14:paraId="2B9BABC6" w14:textId="55871371"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3. </w:t>
      </w:r>
      <w:r w:rsidR="00382E31" w:rsidRPr="004F2514">
        <w:rPr>
          <w:rFonts w:ascii="Times New Roman" w:hAnsi="Times New Roman" w:cs="Times New Roman"/>
          <w:sz w:val="24"/>
          <w:szCs w:val="24"/>
        </w:rPr>
        <w:t xml:space="preserve">Vizsgáljátok meg a hó motívumát! Milyen jelentéssel, jelentésekkel telítődik a vers elején, s hogyan módosulnak ezek a jelentése a vers végén? Milyen szerepe van a hó motívuma által képzett keretnek a versben? </w:t>
      </w:r>
    </w:p>
    <w:p w14:paraId="0E19A54C" w14:textId="5E900356"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4. </w:t>
      </w:r>
      <w:r w:rsidR="00382E31" w:rsidRPr="004F2514">
        <w:rPr>
          <w:rFonts w:ascii="Times New Roman" w:hAnsi="Times New Roman" w:cs="Times New Roman"/>
          <w:sz w:val="24"/>
          <w:szCs w:val="24"/>
        </w:rPr>
        <w:t>Keressetek a hó motívumához hasonló példákat, amelyek rávilágít</w:t>
      </w:r>
      <w:r w:rsidR="00382E31">
        <w:rPr>
          <w:rFonts w:ascii="Times New Roman" w:hAnsi="Times New Roman" w:cs="Times New Roman"/>
          <w:sz w:val="24"/>
          <w:szCs w:val="24"/>
        </w:rPr>
        <w:t>anak</w:t>
      </w:r>
      <w:r w:rsidR="00382E31" w:rsidRPr="004F2514">
        <w:rPr>
          <w:rFonts w:ascii="Times New Roman" w:hAnsi="Times New Roman" w:cs="Times New Roman"/>
          <w:sz w:val="24"/>
          <w:szCs w:val="24"/>
        </w:rPr>
        <w:t xml:space="preserve"> a versforma szemantikai szerepére!</w:t>
      </w:r>
    </w:p>
    <w:p w14:paraId="08E70A56" w14:textId="7A3D8717"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5. </w:t>
      </w:r>
      <w:r w:rsidR="00382E31" w:rsidRPr="004F2514">
        <w:rPr>
          <w:rFonts w:ascii="Times New Roman" w:hAnsi="Times New Roman" w:cs="Times New Roman"/>
          <w:sz w:val="24"/>
          <w:szCs w:val="24"/>
        </w:rPr>
        <w:t xml:space="preserve">Miként függ össze a haldoklás, a búcsúzás témája a vers nyelvi és formai sajátosságaival? </w:t>
      </w:r>
    </w:p>
    <w:p w14:paraId="228441C9" w14:textId="3E6EBD1F" w:rsidR="00382E31" w:rsidRPr="004F2514" w:rsidRDefault="00F63199" w:rsidP="00382E31">
      <w:pPr>
        <w:jc w:val="both"/>
        <w:rPr>
          <w:rFonts w:ascii="Times New Roman" w:hAnsi="Times New Roman" w:cs="Times New Roman"/>
          <w:sz w:val="24"/>
          <w:szCs w:val="24"/>
        </w:rPr>
      </w:pPr>
      <w:r>
        <w:rPr>
          <w:rFonts w:ascii="Times New Roman" w:hAnsi="Times New Roman" w:cs="Times New Roman"/>
          <w:sz w:val="24"/>
          <w:szCs w:val="24"/>
        </w:rPr>
        <w:t xml:space="preserve">6. </w:t>
      </w:r>
      <w:r w:rsidR="00382E31" w:rsidRPr="004F2514">
        <w:rPr>
          <w:rFonts w:ascii="Times New Roman" w:hAnsi="Times New Roman" w:cs="Times New Roman"/>
          <w:sz w:val="24"/>
          <w:szCs w:val="24"/>
        </w:rPr>
        <w:t>Hogyan módosítaná az értelmezést, ha Nagy László nem tagolta volna strófákra a verset, valamint megőrizte volna a hosszú sorokat? A vers mely jelentései kerültek volna így előtérbe, s melyek háttérbe?</w:t>
      </w:r>
    </w:p>
    <w:p w14:paraId="07697840" w14:textId="77777777" w:rsidR="00F63199" w:rsidRPr="00DB1C69" w:rsidRDefault="00F63199" w:rsidP="00F63199">
      <w:pPr>
        <w:jc w:val="both"/>
        <w:rPr>
          <w:rFonts w:ascii="Times New Roman" w:hAnsi="Times New Roman" w:cs="Times New Roman"/>
          <w:sz w:val="24"/>
          <w:szCs w:val="24"/>
        </w:rPr>
      </w:pPr>
    </w:p>
    <w:p w14:paraId="7436F528" w14:textId="77777777" w:rsidR="00F63199" w:rsidRPr="00F63199" w:rsidRDefault="00F63199" w:rsidP="00F63199">
      <w:pPr>
        <w:jc w:val="both"/>
        <w:rPr>
          <w:rFonts w:ascii="Times New Roman" w:hAnsi="Times New Roman" w:cs="Times New Roman"/>
          <w:b/>
          <w:bCs/>
          <w:sz w:val="24"/>
          <w:szCs w:val="24"/>
          <w:highlight w:val="lightGray"/>
        </w:rPr>
      </w:pPr>
      <w:r w:rsidRPr="00F63199">
        <w:rPr>
          <w:rFonts w:ascii="Times New Roman" w:hAnsi="Times New Roman" w:cs="Times New Roman"/>
          <w:b/>
          <w:bCs/>
          <w:sz w:val="24"/>
          <w:szCs w:val="24"/>
          <w:highlight w:val="lightGray"/>
        </w:rPr>
        <w:t>Tanári instrukciók:</w:t>
      </w:r>
    </w:p>
    <w:p w14:paraId="10111ED9" w14:textId="237E58DB" w:rsidR="00F63199" w:rsidRPr="00F63199" w:rsidRDefault="00F63199" w:rsidP="00F63199">
      <w:pPr>
        <w:jc w:val="both"/>
        <w:rPr>
          <w:rFonts w:ascii="Times New Roman" w:hAnsi="Times New Roman" w:cs="Times New Roman"/>
          <w:b/>
          <w:bCs/>
          <w:sz w:val="24"/>
          <w:szCs w:val="24"/>
          <w:highlight w:val="lightGray"/>
        </w:rPr>
      </w:pPr>
      <w:r w:rsidRPr="00F63199">
        <w:rPr>
          <w:rFonts w:ascii="Times New Roman" w:hAnsi="Times New Roman" w:cs="Times New Roman"/>
          <w:b/>
          <w:bCs/>
          <w:sz w:val="24"/>
          <w:szCs w:val="24"/>
          <w:highlight w:val="lightGray"/>
        </w:rPr>
        <w:t>III. Reflektálás</w:t>
      </w:r>
    </w:p>
    <w:p w14:paraId="7B67EB6D" w14:textId="77777777" w:rsidR="00F63199" w:rsidRPr="00F63199" w:rsidRDefault="00F63199" w:rsidP="00F63199">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A reflektálás fázisában a tananyag két feladatot kínál annak függvényében, hogy a csoportmunkák megbeszélése után a tanár mennyire érzi szükségét az elhangzottak ismétlésének, összegzésének. Ha inkább a vers interpretációjának sikerességét szeretné mérni, az A) feladatot érdemes elvégeztetni a tanulókkal, amennyiben viszont arra kíváncsi, milyen hatást váltott ki a tanulókból a vers, a B) feladatot javasoljuk.</w:t>
      </w:r>
    </w:p>
    <w:p w14:paraId="5CBFA404" w14:textId="77777777" w:rsidR="00F63199" w:rsidRPr="00F63199" w:rsidRDefault="00F63199" w:rsidP="00F63199">
      <w:pPr>
        <w:jc w:val="both"/>
        <w:rPr>
          <w:rFonts w:ascii="Times New Roman" w:hAnsi="Times New Roman" w:cs="Times New Roman"/>
          <w:sz w:val="24"/>
          <w:szCs w:val="24"/>
          <w:highlight w:val="lightGray"/>
        </w:rPr>
      </w:pPr>
      <w:r w:rsidRPr="00F63199">
        <w:rPr>
          <w:rFonts w:ascii="Times New Roman" w:hAnsi="Times New Roman" w:cs="Times New Roman"/>
          <w:sz w:val="24"/>
          <w:szCs w:val="24"/>
          <w:highlight w:val="lightGray"/>
        </w:rPr>
        <w:t>Munkaforma: egyéni munka</w:t>
      </w:r>
    </w:p>
    <w:p w14:paraId="46DC8CDE" w14:textId="0E502311" w:rsidR="00382E31" w:rsidRDefault="00F63199" w:rsidP="00382E31">
      <w:pPr>
        <w:jc w:val="both"/>
        <w:rPr>
          <w:rFonts w:ascii="Times New Roman" w:hAnsi="Times New Roman" w:cs="Times New Roman"/>
          <w:sz w:val="24"/>
          <w:szCs w:val="24"/>
        </w:rPr>
      </w:pPr>
      <w:r w:rsidRPr="00F63199">
        <w:rPr>
          <w:rFonts w:ascii="Times New Roman" w:hAnsi="Times New Roman" w:cs="Times New Roman"/>
          <w:sz w:val="24"/>
          <w:szCs w:val="24"/>
          <w:highlight w:val="lightGray"/>
        </w:rPr>
        <w:t xml:space="preserve">Lehetséges megoldások: </w:t>
      </w:r>
      <w:r>
        <w:rPr>
          <w:rFonts w:ascii="Times New Roman" w:hAnsi="Times New Roman" w:cs="Times New Roman"/>
          <w:sz w:val="24"/>
          <w:szCs w:val="24"/>
          <w:highlight w:val="lightGray"/>
        </w:rPr>
        <w:t>a</w:t>
      </w:r>
      <w:r w:rsidRPr="00F63199">
        <w:rPr>
          <w:rFonts w:ascii="Times New Roman" w:hAnsi="Times New Roman" w:cs="Times New Roman"/>
          <w:sz w:val="24"/>
          <w:szCs w:val="24"/>
          <w:highlight w:val="lightGray"/>
        </w:rPr>
        <w:t xml:space="preserve"> filmrészlettel kapcsolatban várható, hogy a diákok kiemelik például a filmes vágások és a versben lévő képek ok-okozati viszonyokat fellazító hasonló szerkezetét, a biblikus motívumokat idéző alakokat, a lovacska, s egyben az emberiség szenvedését képileg megragadó körkörösséget a ló, illetve a körhinta mozgásával, vagy a ló alakját torzító ábrázolást, ami szintén reflektál a versnyelvre. A filmrészlet emellett a kentaurok figuráján keresztül a versbeszélő összetett karakterológiáját is felidézik, a körhinta lovai pedig a lovacska versbéli tárgyiasítását juttathatják a diákok eszébe.</w:t>
      </w:r>
    </w:p>
    <w:p w14:paraId="3A38EEE5" w14:textId="77777777" w:rsidR="00F63199" w:rsidRPr="004F2514" w:rsidRDefault="00F63199" w:rsidP="00382E31">
      <w:pPr>
        <w:jc w:val="both"/>
        <w:rPr>
          <w:rFonts w:ascii="Times New Roman" w:hAnsi="Times New Roman" w:cs="Times New Roman"/>
          <w:sz w:val="24"/>
          <w:szCs w:val="24"/>
        </w:rPr>
      </w:pPr>
    </w:p>
    <w:p w14:paraId="1614FA1E" w14:textId="77777777" w:rsidR="00382E31" w:rsidRPr="00F63199" w:rsidRDefault="00382E31" w:rsidP="00382E31">
      <w:pPr>
        <w:jc w:val="both"/>
        <w:rPr>
          <w:rFonts w:ascii="Times New Roman" w:hAnsi="Times New Roman" w:cs="Times New Roman"/>
          <w:b/>
          <w:bCs/>
          <w:sz w:val="24"/>
          <w:szCs w:val="24"/>
        </w:rPr>
      </w:pPr>
      <w:r w:rsidRPr="00F63199">
        <w:rPr>
          <w:rFonts w:ascii="Times New Roman" w:hAnsi="Times New Roman" w:cs="Times New Roman"/>
          <w:b/>
          <w:bCs/>
          <w:sz w:val="24"/>
          <w:szCs w:val="24"/>
        </w:rPr>
        <w:t>III. Reflektálás</w:t>
      </w:r>
    </w:p>
    <w:p w14:paraId="561E7090" w14:textId="77777777" w:rsidR="00382E31" w:rsidRDefault="00382E31" w:rsidP="00382E31">
      <w:pPr>
        <w:jc w:val="both"/>
        <w:rPr>
          <w:rFonts w:ascii="Times New Roman" w:hAnsi="Times New Roman" w:cs="Times New Roman"/>
          <w:b/>
          <w:bCs/>
          <w:sz w:val="24"/>
          <w:szCs w:val="24"/>
        </w:rPr>
      </w:pPr>
      <w:r>
        <w:rPr>
          <w:rFonts w:ascii="Times New Roman" w:hAnsi="Times New Roman" w:cs="Times New Roman"/>
          <w:b/>
          <w:bCs/>
          <w:sz w:val="24"/>
          <w:szCs w:val="24"/>
        </w:rPr>
        <w:t>A)</w:t>
      </w:r>
      <w:r w:rsidRPr="00067C85">
        <w:rPr>
          <w:rFonts w:ascii="Times New Roman" w:hAnsi="Times New Roman" w:cs="Times New Roman"/>
          <w:b/>
          <w:bCs/>
          <w:sz w:val="24"/>
          <w:szCs w:val="24"/>
        </w:rPr>
        <w:t xml:space="preserve"> Huszárik Zoltán: </w:t>
      </w:r>
      <w:r w:rsidRPr="00067C85">
        <w:rPr>
          <w:rFonts w:ascii="Times New Roman" w:hAnsi="Times New Roman" w:cs="Times New Roman"/>
          <w:b/>
          <w:bCs/>
          <w:i/>
          <w:iCs/>
          <w:sz w:val="24"/>
          <w:szCs w:val="24"/>
        </w:rPr>
        <w:t>Elégia</w:t>
      </w:r>
    </w:p>
    <w:p w14:paraId="68D13707" w14:textId="77777777" w:rsidR="00382E31" w:rsidRDefault="00382E31" w:rsidP="00382E31">
      <w:pPr>
        <w:jc w:val="both"/>
        <w:rPr>
          <w:rFonts w:ascii="Times New Roman" w:hAnsi="Times New Roman" w:cs="Times New Roman"/>
          <w:sz w:val="24"/>
          <w:szCs w:val="24"/>
        </w:rPr>
      </w:pPr>
      <w:r w:rsidRPr="00067C85">
        <w:rPr>
          <w:rFonts w:ascii="Times New Roman" w:hAnsi="Times New Roman" w:cs="Times New Roman"/>
          <w:sz w:val="24"/>
          <w:szCs w:val="24"/>
        </w:rPr>
        <w:t xml:space="preserve">Nézzétek meg Huszárik Zoltán </w:t>
      </w:r>
      <w:r w:rsidRPr="00067C85">
        <w:rPr>
          <w:rFonts w:ascii="Times New Roman" w:hAnsi="Times New Roman" w:cs="Times New Roman"/>
          <w:i/>
          <w:iCs/>
          <w:sz w:val="24"/>
          <w:szCs w:val="24"/>
        </w:rPr>
        <w:t>Elégia</w:t>
      </w:r>
      <w:r w:rsidRPr="00067C85">
        <w:rPr>
          <w:rFonts w:ascii="Times New Roman" w:hAnsi="Times New Roman" w:cs="Times New Roman"/>
          <w:sz w:val="24"/>
          <w:szCs w:val="24"/>
        </w:rPr>
        <w:t xml:space="preserve"> című </w:t>
      </w:r>
      <w:r>
        <w:rPr>
          <w:rFonts w:ascii="Times New Roman" w:hAnsi="Times New Roman" w:cs="Times New Roman"/>
          <w:sz w:val="24"/>
          <w:szCs w:val="24"/>
        </w:rPr>
        <w:t>rövidfilmjének</w:t>
      </w:r>
      <w:r w:rsidRPr="00067C85">
        <w:rPr>
          <w:rFonts w:ascii="Times New Roman" w:hAnsi="Times New Roman" w:cs="Times New Roman"/>
          <w:sz w:val="24"/>
          <w:szCs w:val="24"/>
        </w:rPr>
        <w:t xml:space="preserve"> részletét a Nemzeti Filmintézet oldalán!</w:t>
      </w:r>
      <w:r>
        <w:rPr>
          <w:rFonts w:ascii="Times New Roman" w:hAnsi="Times New Roman" w:cs="Times New Roman"/>
          <w:sz w:val="24"/>
          <w:szCs w:val="24"/>
        </w:rPr>
        <w:t xml:space="preserve"> Az 1965-ös filmet Nagy László verse ihlette. Írjatok 3 percig folyamatos írással arról, hogy miként lép párbeszédbe egymással a látott filmrészlet és a tanult vers!</w:t>
      </w:r>
    </w:p>
    <w:p w14:paraId="3D38E4E7" w14:textId="77777777" w:rsidR="00382E31" w:rsidRPr="00067C85" w:rsidRDefault="00382E31" w:rsidP="00382E31">
      <w:pPr>
        <w:rPr>
          <w:rFonts w:ascii="Times New Roman" w:hAnsi="Times New Roman" w:cs="Times New Roman"/>
          <w:sz w:val="24"/>
          <w:szCs w:val="24"/>
        </w:rPr>
      </w:pPr>
      <w:r>
        <w:rPr>
          <w:rFonts w:ascii="Times New Roman" w:hAnsi="Times New Roman" w:cs="Times New Roman"/>
          <w:sz w:val="24"/>
          <w:szCs w:val="24"/>
        </w:rPr>
        <w:t xml:space="preserve">A film részlete: </w:t>
      </w:r>
      <w:hyperlink r:id="rId14" w:history="1">
        <w:r w:rsidRPr="00020AEC">
          <w:rPr>
            <w:rStyle w:val="Hiperhivatkozs"/>
            <w:rFonts w:ascii="Times New Roman" w:hAnsi="Times New Roman" w:cs="Times New Roman"/>
            <w:sz w:val="24"/>
            <w:szCs w:val="24"/>
          </w:rPr>
          <w:t>https://www.youtube.com/watch?v=UvzH9dUeXA8&amp;ab_channel=NemzetiFilmint%C3%A9zet%E2%80%93Filmarch%C3%ADvum</w:t>
        </w:r>
      </w:hyperlink>
      <w:r>
        <w:rPr>
          <w:rFonts w:ascii="Times New Roman" w:hAnsi="Times New Roman" w:cs="Times New Roman"/>
          <w:sz w:val="24"/>
          <w:szCs w:val="24"/>
        </w:rPr>
        <w:t xml:space="preserve"> </w:t>
      </w:r>
    </w:p>
    <w:p w14:paraId="4AB25832" w14:textId="77777777" w:rsidR="00382E31" w:rsidRDefault="00382E31" w:rsidP="00382E31">
      <w:pPr>
        <w:jc w:val="both"/>
        <w:rPr>
          <w:rFonts w:ascii="Times New Roman" w:hAnsi="Times New Roman" w:cs="Times New Roman"/>
          <w:b/>
          <w:bCs/>
          <w:sz w:val="24"/>
          <w:szCs w:val="24"/>
        </w:rPr>
      </w:pPr>
    </w:p>
    <w:p w14:paraId="6F26EC0B" w14:textId="3531A9A6" w:rsidR="00382E31" w:rsidRPr="004F2514" w:rsidRDefault="00382E31" w:rsidP="00382E31">
      <w:pPr>
        <w:jc w:val="both"/>
        <w:rPr>
          <w:rFonts w:ascii="Times New Roman" w:hAnsi="Times New Roman" w:cs="Times New Roman"/>
          <w:b/>
          <w:bCs/>
          <w:sz w:val="24"/>
          <w:szCs w:val="24"/>
        </w:rPr>
      </w:pPr>
      <w:r>
        <w:rPr>
          <w:rFonts w:ascii="Times New Roman" w:hAnsi="Times New Roman" w:cs="Times New Roman"/>
          <w:b/>
          <w:bCs/>
          <w:sz w:val="24"/>
          <w:szCs w:val="24"/>
        </w:rPr>
        <w:lastRenderedPageBreak/>
        <w:t>VAGY</w:t>
      </w:r>
    </w:p>
    <w:p w14:paraId="433A480C" w14:textId="77777777" w:rsidR="00382E31" w:rsidRPr="005F6B0F" w:rsidRDefault="00382E31" w:rsidP="00382E31">
      <w:pPr>
        <w:jc w:val="both"/>
        <w:rPr>
          <w:rFonts w:ascii="Times New Roman" w:hAnsi="Times New Roman" w:cs="Times New Roman"/>
          <w:b/>
          <w:bCs/>
          <w:sz w:val="24"/>
          <w:szCs w:val="24"/>
        </w:rPr>
      </w:pPr>
      <w:r w:rsidRPr="005F6B0F">
        <w:rPr>
          <w:rFonts w:ascii="Times New Roman" w:hAnsi="Times New Roman" w:cs="Times New Roman"/>
          <w:b/>
          <w:bCs/>
          <w:sz w:val="24"/>
          <w:szCs w:val="24"/>
        </w:rPr>
        <w:t>B) Szabad írás</w:t>
      </w:r>
    </w:p>
    <w:p w14:paraId="2DEADD7C" w14:textId="77777777" w:rsidR="00382E31" w:rsidRPr="004F2514" w:rsidRDefault="00382E31" w:rsidP="00382E31">
      <w:pPr>
        <w:jc w:val="both"/>
        <w:rPr>
          <w:rFonts w:ascii="Times New Roman" w:hAnsi="Times New Roman" w:cs="Times New Roman"/>
          <w:sz w:val="24"/>
          <w:szCs w:val="24"/>
        </w:rPr>
      </w:pPr>
      <w:r w:rsidRPr="004F2514">
        <w:rPr>
          <w:rFonts w:ascii="Times New Roman" w:hAnsi="Times New Roman" w:cs="Times New Roman"/>
          <w:sz w:val="24"/>
          <w:szCs w:val="24"/>
        </w:rPr>
        <w:t>Írj</w:t>
      </w:r>
      <w:r>
        <w:rPr>
          <w:rFonts w:ascii="Times New Roman" w:hAnsi="Times New Roman" w:cs="Times New Roman"/>
          <w:sz w:val="24"/>
          <w:szCs w:val="24"/>
        </w:rPr>
        <w:t>atok</w:t>
      </w:r>
      <w:r w:rsidRPr="004F2514">
        <w:rPr>
          <w:rFonts w:ascii="Times New Roman" w:hAnsi="Times New Roman" w:cs="Times New Roman"/>
          <w:sz w:val="24"/>
          <w:szCs w:val="24"/>
        </w:rPr>
        <w:t xml:space="preserve"> szabadon 3 percig folyamatosan az alábbi idézetek egyiké</w:t>
      </w:r>
      <w:r>
        <w:rPr>
          <w:rFonts w:ascii="Times New Roman" w:hAnsi="Times New Roman" w:cs="Times New Roman"/>
          <w:sz w:val="24"/>
          <w:szCs w:val="24"/>
        </w:rPr>
        <w:t>re reflektálva</w:t>
      </w:r>
      <w:r w:rsidRPr="004F2514">
        <w:rPr>
          <w:rFonts w:ascii="Times New Roman" w:hAnsi="Times New Roman" w:cs="Times New Roman"/>
          <w:sz w:val="24"/>
          <w:szCs w:val="24"/>
        </w:rPr>
        <w:t>!</w:t>
      </w:r>
    </w:p>
    <w:p w14:paraId="263FB1D2" w14:textId="77777777" w:rsidR="00382E31" w:rsidRPr="004F2514" w:rsidRDefault="00382E31" w:rsidP="00382E31">
      <w:pPr>
        <w:pStyle w:val="Listaszerbekezds"/>
        <w:numPr>
          <w:ilvl w:val="0"/>
          <w:numId w:val="2"/>
        </w:numPr>
        <w:jc w:val="both"/>
        <w:rPr>
          <w:rFonts w:ascii="Times New Roman" w:hAnsi="Times New Roman" w:cs="Times New Roman"/>
          <w:sz w:val="24"/>
          <w:szCs w:val="24"/>
        </w:rPr>
      </w:pPr>
      <w:r w:rsidRPr="004F2514">
        <w:rPr>
          <w:rFonts w:ascii="Times New Roman" w:hAnsi="Times New Roman" w:cs="Times New Roman"/>
          <w:sz w:val="24"/>
          <w:szCs w:val="24"/>
        </w:rPr>
        <w:t>„Riadalmatok engem nagyra nevelt föl”</w:t>
      </w:r>
    </w:p>
    <w:p w14:paraId="74957B9C" w14:textId="77777777" w:rsidR="00382E31" w:rsidRPr="004F2514" w:rsidRDefault="00382E31" w:rsidP="00382E31">
      <w:pPr>
        <w:pStyle w:val="Listaszerbekezds"/>
        <w:numPr>
          <w:ilvl w:val="0"/>
          <w:numId w:val="2"/>
        </w:numPr>
        <w:jc w:val="both"/>
        <w:rPr>
          <w:rFonts w:ascii="Times New Roman" w:hAnsi="Times New Roman" w:cs="Times New Roman"/>
          <w:sz w:val="24"/>
          <w:szCs w:val="24"/>
        </w:rPr>
      </w:pPr>
      <w:r w:rsidRPr="004F2514">
        <w:rPr>
          <w:rFonts w:ascii="Times New Roman" w:hAnsi="Times New Roman" w:cs="Times New Roman"/>
          <w:sz w:val="24"/>
          <w:szCs w:val="24"/>
        </w:rPr>
        <w:t>„fölhazudtatok engem az égre”</w:t>
      </w:r>
    </w:p>
    <w:p w14:paraId="25B403F6" w14:textId="77777777" w:rsidR="00382E31" w:rsidRPr="004F2514" w:rsidRDefault="00382E31" w:rsidP="00382E31">
      <w:pPr>
        <w:pStyle w:val="Listaszerbekezds"/>
        <w:numPr>
          <w:ilvl w:val="0"/>
          <w:numId w:val="2"/>
        </w:numPr>
        <w:jc w:val="both"/>
        <w:rPr>
          <w:rFonts w:ascii="Times New Roman" w:hAnsi="Times New Roman" w:cs="Times New Roman"/>
          <w:sz w:val="24"/>
          <w:szCs w:val="24"/>
        </w:rPr>
      </w:pPr>
      <w:r w:rsidRPr="004F2514">
        <w:rPr>
          <w:rFonts w:ascii="Times New Roman" w:hAnsi="Times New Roman" w:cs="Times New Roman"/>
          <w:sz w:val="24"/>
          <w:szCs w:val="24"/>
        </w:rPr>
        <w:t>„újrateremt mindig az érdek”</w:t>
      </w:r>
    </w:p>
    <w:p w14:paraId="0608CA9D" w14:textId="77777777" w:rsidR="00382E31" w:rsidRPr="004F2514" w:rsidRDefault="00382E31" w:rsidP="00382E31">
      <w:pPr>
        <w:pStyle w:val="Listaszerbekezds"/>
        <w:numPr>
          <w:ilvl w:val="0"/>
          <w:numId w:val="2"/>
        </w:numPr>
        <w:jc w:val="both"/>
        <w:rPr>
          <w:rFonts w:ascii="Times New Roman" w:hAnsi="Times New Roman" w:cs="Times New Roman"/>
          <w:sz w:val="24"/>
          <w:szCs w:val="24"/>
        </w:rPr>
      </w:pPr>
      <w:r w:rsidRPr="004F2514">
        <w:rPr>
          <w:rFonts w:ascii="Times New Roman" w:hAnsi="Times New Roman" w:cs="Times New Roman"/>
          <w:sz w:val="24"/>
          <w:szCs w:val="24"/>
        </w:rPr>
        <w:t>„szépségem a zsarnok nosztalgiája”</w:t>
      </w:r>
    </w:p>
    <w:p w14:paraId="1A519F23" w14:textId="77777777" w:rsidR="00382E31" w:rsidRPr="004F2514" w:rsidRDefault="00382E31" w:rsidP="00382E31">
      <w:pPr>
        <w:pStyle w:val="Listaszerbekezds"/>
        <w:numPr>
          <w:ilvl w:val="0"/>
          <w:numId w:val="2"/>
        </w:numPr>
        <w:jc w:val="both"/>
        <w:rPr>
          <w:rFonts w:ascii="Times New Roman" w:hAnsi="Times New Roman" w:cs="Times New Roman"/>
          <w:sz w:val="24"/>
          <w:szCs w:val="24"/>
        </w:rPr>
      </w:pPr>
      <w:r w:rsidRPr="004F2514">
        <w:rPr>
          <w:rFonts w:ascii="Times New Roman" w:hAnsi="Times New Roman" w:cs="Times New Roman"/>
          <w:sz w:val="24"/>
          <w:szCs w:val="24"/>
        </w:rPr>
        <w:t>„Én ember akartam lenni”</w:t>
      </w:r>
    </w:p>
    <w:p w14:paraId="4852BABC" w14:textId="77777777" w:rsidR="00382E31" w:rsidRPr="00DB1C69" w:rsidRDefault="00382E31" w:rsidP="00382E31">
      <w:pPr>
        <w:pStyle w:val="Listaszerbekezds"/>
        <w:numPr>
          <w:ilvl w:val="0"/>
          <w:numId w:val="2"/>
        </w:numPr>
        <w:jc w:val="both"/>
        <w:rPr>
          <w:rFonts w:ascii="Times New Roman" w:hAnsi="Times New Roman" w:cs="Times New Roman"/>
          <w:sz w:val="24"/>
          <w:szCs w:val="24"/>
        </w:rPr>
      </w:pPr>
      <w:r w:rsidRPr="00DB1C69">
        <w:rPr>
          <w:rFonts w:ascii="Times New Roman" w:hAnsi="Times New Roman" w:cs="Times New Roman"/>
          <w:sz w:val="24"/>
          <w:szCs w:val="24"/>
        </w:rPr>
        <w:t xml:space="preserve">„A földön mindenki </w:t>
      </w:r>
      <w:proofErr w:type="spellStart"/>
      <w:r w:rsidRPr="00DB1C69">
        <w:rPr>
          <w:rFonts w:ascii="Times New Roman" w:hAnsi="Times New Roman" w:cs="Times New Roman"/>
          <w:sz w:val="24"/>
          <w:szCs w:val="24"/>
        </w:rPr>
        <w:t>vigyázzba</w:t>
      </w:r>
      <w:proofErr w:type="spellEnd"/>
      <w:r w:rsidRPr="00DB1C69">
        <w:rPr>
          <w:rFonts w:ascii="Times New Roman" w:hAnsi="Times New Roman" w:cs="Times New Roman"/>
          <w:sz w:val="24"/>
          <w:szCs w:val="24"/>
        </w:rPr>
        <w:t xml:space="preserve"> állt”</w:t>
      </w:r>
    </w:p>
    <w:p w14:paraId="74CB3C8F" w14:textId="77777777" w:rsidR="00382E31" w:rsidRDefault="00382E31" w:rsidP="00382E31">
      <w:pPr>
        <w:jc w:val="both"/>
        <w:rPr>
          <w:rFonts w:ascii="Times New Roman" w:hAnsi="Times New Roman" w:cs="Times New Roman"/>
          <w:sz w:val="24"/>
          <w:szCs w:val="24"/>
        </w:rPr>
      </w:pPr>
    </w:p>
    <w:p w14:paraId="33DF3402" w14:textId="77777777" w:rsidR="00382E31" w:rsidRDefault="00382E31" w:rsidP="00382E31">
      <w:pPr>
        <w:jc w:val="both"/>
        <w:rPr>
          <w:rFonts w:ascii="Times New Roman" w:hAnsi="Times New Roman" w:cs="Times New Roman"/>
          <w:sz w:val="24"/>
          <w:szCs w:val="24"/>
        </w:rPr>
      </w:pPr>
    </w:p>
    <w:p w14:paraId="14DB0686" w14:textId="77777777" w:rsidR="00382E31" w:rsidRDefault="00382E31" w:rsidP="00382E31"/>
    <w:p w14:paraId="4AEEF20E" w14:textId="77777777" w:rsidR="00382E31" w:rsidRDefault="00382E31"/>
    <w:sectPr w:rsidR="00382E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E7779"/>
    <w:multiLevelType w:val="hybridMultilevel"/>
    <w:tmpl w:val="38B61A3E"/>
    <w:lvl w:ilvl="0" w:tplc="BD60BEB0">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7654068"/>
    <w:multiLevelType w:val="hybridMultilevel"/>
    <w:tmpl w:val="5212FBB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8F2225F"/>
    <w:multiLevelType w:val="hybridMultilevel"/>
    <w:tmpl w:val="8794C60C"/>
    <w:lvl w:ilvl="0" w:tplc="BD60BEB0">
      <w:start w:val="1"/>
      <w:numFmt w:val="bullet"/>
      <w:lvlText w:val="̶"/>
      <w:lvlJc w:val="left"/>
      <w:pPr>
        <w:ind w:left="720" w:hanging="360"/>
      </w:pPr>
      <w:rPr>
        <w:rFonts w:ascii="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39193DFB"/>
    <w:multiLevelType w:val="hybridMultilevel"/>
    <w:tmpl w:val="2B1C1C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40094DDE"/>
    <w:multiLevelType w:val="hybridMultilevel"/>
    <w:tmpl w:val="1F0439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59AA1970"/>
    <w:multiLevelType w:val="hybridMultilevel"/>
    <w:tmpl w:val="4A761096"/>
    <w:lvl w:ilvl="0" w:tplc="55D65D42">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 w15:restartNumberingAfterBreak="0">
    <w:nsid w:val="5EFB16DF"/>
    <w:multiLevelType w:val="hybridMultilevel"/>
    <w:tmpl w:val="46F6A74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 w15:restartNumberingAfterBreak="0">
    <w:nsid w:val="70E5476E"/>
    <w:multiLevelType w:val="hybridMultilevel"/>
    <w:tmpl w:val="FE3A92C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16cid:durableId="602879597">
    <w:abstractNumId w:val="3"/>
  </w:num>
  <w:num w:numId="2" w16cid:durableId="1978294987">
    <w:abstractNumId w:val="4"/>
  </w:num>
  <w:num w:numId="3" w16cid:durableId="172379204">
    <w:abstractNumId w:val="0"/>
  </w:num>
  <w:num w:numId="4" w16cid:durableId="164440867">
    <w:abstractNumId w:val="2"/>
  </w:num>
  <w:num w:numId="5" w16cid:durableId="379792033">
    <w:abstractNumId w:val="1"/>
  </w:num>
  <w:num w:numId="6" w16cid:durableId="424494514">
    <w:abstractNumId w:val="7"/>
  </w:num>
  <w:num w:numId="7" w16cid:durableId="929124499">
    <w:abstractNumId w:val="6"/>
  </w:num>
  <w:num w:numId="8" w16cid:durableId="17091357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E31"/>
    <w:rsid w:val="001A4BE3"/>
    <w:rsid w:val="00382E31"/>
    <w:rsid w:val="003E4D84"/>
    <w:rsid w:val="00490DFE"/>
    <w:rsid w:val="00B65FDB"/>
    <w:rsid w:val="00F6319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2948D"/>
  <w15:chartTrackingRefBased/>
  <w15:docId w15:val="{F2002800-0D5C-4A7B-974D-D658B4D5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u-H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82E31"/>
  </w:style>
  <w:style w:type="paragraph" w:styleId="Cmsor1">
    <w:name w:val="heading 1"/>
    <w:basedOn w:val="Norml"/>
    <w:next w:val="Norml"/>
    <w:link w:val="Cmsor1Char"/>
    <w:uiPriority w:val="9"/>
    <w:qFormat/>
    <w:rsid w:val="00382E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Cmsor2">
    <w:name w:val="heading 2"/>
    <w:basedOn w:val="Norml"/>
    <w:next w:val="Norml"/>
    <w:link w:val="Cmsor2Char"/>
    <w:uiPriority w:val="9"/>
    <w:semiHidden/>
    <w:unhideWhenUsed/>
    <w:qFormat/>
    <w:rsid w:val="00382E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Cmsor3">
    <w:name w:val="heading 3"/>
    <w:basedOn w:val="Norml"/>
    <w:next w:val="Norml"/>
    <w:link w:val="Cmsor3Char"/>
    <w:uiPriority w:val="9"/>
    <w:semiHidden/>
    <w:unhideWhenUsed/>
    <w:qFormat/>
    <w:rsid w:val="00382E31"/>
    <w:pPr>
      <w:keepNext/>
      <w:keepLines/>
      <w:spacing w:before="160" w:after="80"/>
      <w:outlineLvl w:val="2"/>
    </w:pPr>
    <w:rPr>
      <w:rFonts w:eastAsiaTheme="majorEastAsia" w:cstheme="majorBidi"/>
      <w:color w:val="0F4761" w:themeColor="accent1" w:themeShade="BF"/>
      <w:sz w:val="28"/>
      <w:szCs w:val="28"/>
    </w:rPr>
  </w:style>
  <w:style w:type="paragraph" w:styleId="Cmsor4">
    <w:name w:val="heading 4"/>
    <w:basedOn w:val="Norml"/>
    <w:next w:val="Norml"/>
    <w:link w:val="Cmsor4Char"/>
    <w:uiPriority w:val="9"/>
    <w:semiHidden/>
    <w:unhideWhenUsed/>
    <w:qFormat/>
    <w:rsid w:val="00382E31"/>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Norml"/>
    <w:link w:val="Cmsor5Char"/>
    <w:uiPriority w:val="9"/>
    <w:semiHidden/>
    <w:unhideWhenUsed/>
    <w:qFormat/>
    <w:rsid w:val="00382E31"/>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Norml"/>
    <w:link w:val="Cmsor6Char"/>
    <w:uiPriority w:val="9"/>
    <w:semiHidden/>
    <w:unhideWhenUsed/>
    <w:qFormat/>
    <w:rsid w:val="00382E31"/>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382E31"/>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382E31"/>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382E31"/>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82E31"/>
    <w:rPr>
      <w:rFonts w:asciiTheme="majorHAnsi" w:eastAsiaTheme="majorEastAsia" w:hAnsiTheme="majorHAnsi" w:cstheme="majorBidi"/>
      <w:color w:val="0F4761" w:themeColor="accent1" w:themeShade="BF"/>
      <w:sz w:val="40"/>
      <w:szCs w:val="40"/>
    </w:rPr>
  </w:style>
  <w:style w:type="character" w:customStyle="1" w:styleId="Cmsor2Char">
    <w:name w:val="Címsor 2 Char"/>
    <w:basedOn w:val="Bekezdsalapbettpusa"/>
    <w:link w:val="Cmsor2"/>
    <w:uiPriority w:val="9"/>
    <w:semiHidden/>
    <w:rsid w:val="00382E31"/>
    <w:rPr>
      <w:rFonts w:asciiTheme="majorHAnsi" w:eastAsiaTheme="majorEastAsia" w:hAnsiTheme="majorHAnsi" w:cstheme="majorBidi"/>
      <w:color w:val="0F4761" w:themeColor="accent1" w:themeShade="BF"/>
      <w:sz w:val="32"/>
      <w:szCs w:val="32"/>
    </w:rPr>
  </w:style>
  <w:style w:type="character" w:customStyle="1" w:styleId="Cmsor3Char">
    <w:name w:val="Címsor 3 Char"/>
    <w:basedOn w:val="Bekezdsalapbettpusa"/>
    <w:link w:val="Cmsor3"/>
    <w:uiPriority w:val="9"/>
    <w:semiHidden/>
    <w:rsid w:val="00382E31"/>
    <w:rPr>
      <w:rFonts w:eastAsiaTheme="majorEastAsia" w:cstheme="majorBidi"/>
      <w:color w:val="0F4761" w:themeColor="accent1" w:themeShade="BF"/>
      <w:sz w:val="28"/>
      <w:szCs w:val="28"/>
    </w:rPr>
  </w:style>
  <w:style w:type="character" w:customStyle="1" w:styleId="Cmsor4Char">
    <w:name w:val="Címsor 4 Char"/>
    <w:basedOn w:val="Bekezdsalapbettpusa"/>
    <w:link w:val="Cmsor4"/>
    <w:uiPriority w:val="9"/>
    <w:semiHidden/>
    <w:rsid w:val="00382E31"/>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382E31"/>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382E3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382E3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382E31"/>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382E31"/>
    <w:rPr>
      <w:rFonts w:eastAsiaTheme="majorEastAsia" w:cstheme="majorBidi"/>
      <w:color w:val="272727" w:themeColor="text1" w:themeTint="D8"/>
    </w:rPr>
  </w:style>
  <w:style w:type="paragraph" w:styleId="Cm">
    <w:name w:val="Title"/>
    <w:basedOn w:val="Norml"/>
    <w:next w:val="Norml"/>
    <w:link w:val="CmChar"/>
    <w:uiPriority w:val="10"/>
    <w:qFormat/>
    <w:rsid w:val="00382E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382E31"/>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382E31"/>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382E31"/>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382E31"/>
    <w:pPr>
      <w:spacing w:before="160"/>
      <w:jc w:val="center"/>
    </w:pPr>
    <w:rPr>
      <w:i/>
      <w:iCs/>
      <w:color w:val="404040" w:themeColor="text1" w:themeTint="BF"/>
    </w:rPr>
  </w:style>
  <w:style w:type="character" w:customStyle="1" w:styleId="IdzetChar">
    <w:name w:val="Idézet Char"/>
    <w:basedOn w:val="Bekezdsalapbettpusa"/>
    <w:link w:val="Idzet"/>
    <w:uiPriority w:val="29"/>
    <w:rsid w:val="00382E31"/>
    <w:rPr>
      <w:i/>
      <w:iCs/>
      <w:color w:val="404040" w:themeColor="text1" w:themeTint="BF"/>
    </w:rPr>
  </w:style>
  <w:style w:type="paragraph" w:styleId="Listaszerbekezds">
    <w:name w:val="List Paragraph"/>
    <w:basedOn w:val="Norml"/>
    <w:uiPriority w:val="34"/>
    <w:qFormat/>
    <w:rsid w:val="00382E31"/>
    <w:pPr>
      <w:ind w:left="720"/>
      <w:contextualSpacing/>
    </w:pPr>
  </w:style>
  <w:style w:type="character" w:styleId="Erskiemels">
    <w:name w:val="Intense Emphasis"/>
    <w:basedOn w:val="Bekezdsalapbettpusa"/>
    <w:uiPriority w:val="21"/>
    <w:qFormat/>
    <w:rsid w:val="00382E31"/>
    <w:rPr>
      <w:i/>
      <w:iCs/>
      <w:color w:val="0F4761" w:themeColor="accent1" w:themeShade="BF"/>
    </w:rPr>
  </w:style>
  <w:style w:type="paragraph" w:styleId="Kiemeltidzet">
    <w:name w:val="Intense Quote"/>
    <w:basedOn w:val="Norml"/>
    <w:next w:val="Norml"/>
    <w:link w:val="KiemeltidzetChar"/>
    <w:uiPriority w:val="30"/>
    <w:qFormat/>
    <w:rsid w:val="00382E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KiemeltidzetChar">
    <w:name w:val="Kiemelt idézet Char"/>
    <w:basedOn w:val="Bekezdsalapbettpusa"/>
    <w:link w:val="Kiemeltidzet"/>
    <w:uiPriority w:val="30"/>
    <w:rsid w:val="00382E31"/>
    <w:rPr>
      <w:i/>
      <w:iCs/>
      <w:color w:val="0F4761" w:themeColor="accent1" w:themeShade="BF"/>
    </w:rPr>
  </w:style>
  <w:style w:type="character" w:styleId="Ershivatkozs">
    <w:name w:val="Intense Reference"/>
    <w:basedOn w:val="Bekezdsalapbettpusa"/>
    <w:uiPriority w:val="32"/>
    <w:qFormat/>
    <w:rsid w:val="00382E31"/>
    <w:rPr>
      <w:b/>
      <w:bCs/>
      <w:smallCaps/>
      <w:color w:val="0F4761" w:themeColor="accent1" w:themeShade="BF"/>
      <w:spacing w:val="5"/>
    </w:rPr>
  </w:style>
  <w:style w:type="character" w:styleId="Hiperhivatkozs">
    <w:name w:val="Hyperlink"/>
    <w:basedOn w:val="Bekezdsalapbettpusa"/>
    <w:uiPriority w:val="99"/>
    <w:unhideWhenUsed/>
    <w:rsid w:val="00382E3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hvg.hu/hvgkonyvek/20201005_Hogyan_magyarazza_a_neurologia_a_halalkozeli_latomasoka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UvzH9dUeXA8&amp;ab_channel=NemzetiFilmint%C3%A9zet%E2%80%93Filmarch%C3%ADvu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2480</Words>
  <Characters>17119</Characters>
  <Application>Microsoft Office Word</Application>
  <DocSecurity>0</DocSecurity>
  <Lines>142</Lines>
  <Paragraphs>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Fenyő Dávid György</dc:creator>
  <cp:keywords/>
  <dc:description/>
  <cp:lastModifiedBy>Fenyő Dávid György</cp:lastModifiedBy>
  <cp:revision>3</cp:revision>
  <dcterms:created xsi:type="dcterms:W3CDTF">2025-08-24T13:05:00Z</dcterms:created>
  <dcterms:modified xsi:type="dcterms:W3CDTF">2025-08-24T13:26:00Z</dcterms:modified>
</cp:coreProperties>
</file>